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300A" w14:textId="77777777" w:rsidR="00F8532F" w:rsidRDefault="004177F2" w:rsidP="004177F2">
      <w:pPr>
        <w:spacing w:after="0" w:line="240" w:lineRule="auto"/>
        <w:jc w:val="center"/>
        <w:rPr>
          <w:b/>
          <w:sz w:val="24"/>
          <w:szCs w:val="24"/>
        </w:rPr>
      </w:pPr>
      <w:r w:rsidRPr="004177F2">
        <w:rPr>
          <w:b/>
          <w:sz w:val="24"/>
          <w:szCs w:val="24"/>
        </w:rPr>
        <w:t>«Кыргыз Республикасынын Салык кодекси</w:t>
      </w:r>
      <w:r w:rsidRPr="004177F2">
        <w:rPr>
          <w:b/>
          <w:sz w:val="24"/>
          <w:szCs w:val="24"/>
          <w:lang w:val="ky-KG"/>
        </w:rPr>
        <w:t>не</w:t>
      </w:r>
      <w:r w:rsidRPr="004177F2">
        <w:rPr>
          <w:b/>
          <w:sz w:val="24"/>
          <w:szCs w:val="24"/>
        </w:rPr>
        <w:t xml:space="preserve"> өзгөртүүлөрдү киргизүү жөнүндө» </w:t>
      </w:r>
    </w:p>
    <w:p w14:paraId="14C8282F" w14:textId="08DC4B1C" w:rsidR="004177F2" w:rsidRPr="004177F2" w:rsidRDefault="004177F2" w:rsidP="004177F2">
      <w:pPr>
        <w:spacing w:after="0" w:line="240" w:lineRule="auto"/>
        <w:jc w:val="center"/>
        <w:rPr>
          <w:b/>
          <w:sz w:val="24"/>
          <w:szCs w:val="24"/>
        </w:rPr>
      </w:pPr>
      <w:r w:rsidRPr="004177F2">
        <w:rPr>
          <w:b/>
          <w:sz w:val="24"/>
          <w:szCs w:val="24"/>
        </w:rPr>
        <w:t>Кыргыз Республикасынын Мыйзамынын долбоору</w:t>
      </w:r>
      <w:r w:rsidRPr="004177F2">
        <w:rPr>
          <w:b/>
          <w:sz w:val="24"/>
          <w:szCs w:val="24"/>
          <w:lang w:val="ky-KG"/>
        </w:rPr>
        <w:t>на</w:t>
      </w:r>
      <w:r w:rsidRPr="004177F2">
        <w:rPr>
          <w:b/>
          <w:sz w:val="24"/>
          <w:szCs w:val="24"/>
        </w:rPr>
        <w:t xml:space="preserve"> карата </w:t>
      </w:r>
    </w:p>
    <w:p w14:paraId="47EE899B" w14:textId="31F7951E" w:rsidR="004177F2" w:rsidRPr="004177F2" w:rsidRDefault="004177F2" w:rsidP="004177F2">
      <w:pPr>
        <w:spacing w:after="0" w:line="240" w:lineRule="auto"/>
        <w:jc w:val="center"/>
        <w:rPr>
          <w:b/>
          <w:sz w:val="24"/>
          <w:szCs w:val="24"/>
        </w:rPr>
      </w:pPr>
      <w:r w:rsidRPr="004177F2">
        <w:rPr>
          <w:b/>
          <w:sz w:val="24"/>
          <w:szCs w:val="24"/>
        </w:rPr>
        <w:t>салыштырма-таблица</w:t>
      </w:r>
    </w:p>
    <w:p w14:paraId="75828108" w14:textId="77777777" w:rsidR="005C466A" w:rsidRPr="004177F2" w:rsidRDefault="005C466A" w:rsidP="004177F2">
      <w:pPr>
        <w:spacing w:after="0" w:line="240" w:lineRule="auto"/>
        <w:rPr>
          <w:sz w:val="24"/>
          <w:szCs w:val="24"/>
        </w:rPr>
      </w:pPr>
    </w:p>
    <w:tbl>
      <w:tblPr>
        <w:tblStyle w:val="a3"/>
        <w:tblW w:w="0" w:type="auto"/>
        <w:tblLook w:val="04A0" w:firstRow="1" w:lastRow="0" w:firstColumn="1" w:lastColumn="0" w:noHBand="0" w:noVBand="1"/>
      </w:tblPr>
      <w:tblGrid>
        <w:gridCol w:w="7188"/>
        <w:gridCol w:w="7372"/>
      </w:tblGrid>
      <w:tr w:rsidR="004177F2" w:rsidRPr="004177F2" w14:paraId="53BA058F" w14:textId="77777777" w:rsidTr="004177F2">
        <w:tc>
          <w:tcPr>
            <w:tcW w:w="6603" w:type="dxa"/>
          </w:tcPr>
          <w:p w14:paraId="429881EF" w14:textId="7D5A8066" w:rsidR="004177F2" w:rsidRPr="00F8532F" w:rsidRDefault="00F8532F" w:rsidP="00F8532F">
            <w:pPr>
              <w:jc w:val="center"/>
              <w:rPr>
                <w:b/>
                <w:bCs/>
                <w:sz w:val="24"/>
                <w:szCs w:val="24"/>
              </w:rPr>
            </w:pPr>
            <w:r w:rsidRPr="00F8532F">
              <w:rPr>
                <w:b/>
                <w:bCs/>
                <w:sz w:val="24"/>
                <w:szCs w:val="24"/>
              </w:rPr>
              <w:t>Колдонуудагы редакция</w:t>
            </w:r>
          </w:p>
        </w:tc>
        <w:tc>
          <w:tcPr>
            <w:tcW w:w="7709" w:type="dxa"/>
          </w:tcPr>
          <w:p w14:paraId="6FBD7EE5" w14:textId="7BABCCCA" w:rsidR="004177F2" w:rsidRPr="00F8532F" w:rsidRDefault="00F8532F" w:rsidP="00F8532F">
            <w:pPr>
              <w:jc w:val="center"/>
              <w:rPr>
                <w:b/>
                <w:bCs/>
                <w:sz w:val="24"/>
                <w:szCs w:val="24"/>
              </w:rPr>
            </w:pPr>
            <w:r w:rsidRPr="00F8532F">
              <w:rPr>
                <w:b/>
                <w:bCs/>
                <w:sz w:val="24"/>
                <w:szCs w:val="24"/>
              </w:rPr>
              <w:t>Сунушталган редакция</w:t>
            </w:r>
          </w:p>
        </w:tc>
      </w:tr>
      <w:tr w:rsidR="004177F2" w:rsidRPr="004177F2" w14:paraId="3CA97235" w14:textId="77777777" w:rsidTr="004177F2">
        <w:tc>
          <w:tcPr>
            <w:tcW w:w="6603" w:type="dxa"/>
          </w:tcPr>
          <w:p w14:paraId="0D8AADFA" w14:textId="77777777" w:rsidR="004177F2" w:rsidRPr="004177F2" w:rsidRDefault="004177F2" w:rsidP="004177F2">
            <w:pPr>
              <w:ind w:firstLine="567"/>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401-берене. Айыл чарба жерлерине мүлк салыгын эсептөө</w:t>
            </w:r>
          </w:p>
          <w:p w14:paraId="1C410300"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 Айыл чарба жерлерине таандык болгон жер участокторуна мүлк салыгын эсептөө үчүн салыктык база жер участогунун укук күбөлөндүрүүчү документте көрсөтүлгөн аянты катары аныкталат.</w:t>
            </w:r>
          </w:p>
          <w:p w14:paraId="051CCCCD" w14:textId="77777777" w:rsidR="004177F2" w:rsidRDefault="004177F2" w:rsidP="004177F2">
            <w:pPr>
              <w:ind w:firstLine="567"/>
              <w:jc w:val="both"/>
              <w:rPr>
                <w:rFonts w:eastAsia="Times New Roman"/>
                <w:kern w:val="0"/>
                <w:sz w:val="24"/>
                <w:szCs w:val="24"/>
                <w:lang w:val="ky-KG" w:eastAsia="ru-RU"/>
                <w14:ligatures w14:val="none"/>
              </w:rPr>
            </w:pPr>
            <w:r w:rsidRPr="004177F2">
              <w:rPr>
                <w:rFonts w:eastAsia="Times New Roman"/>
                <w:kern w:val="0"/>
                <w:sz w:val="24"/>
                <w:szCs w:val="24"/>
                <w:lang w:val="ky-KG" w:eastAsia="ru-RU"/>
                <w14:ligatures w14:val="none"/>
              </w:rPr>
              <w:t>2. Эгерде ушул беренеде башкача каралбаса, айыл чарба жерлерине таандык болгон жер участогунун бир чарчы метринин базалык салыктык наркы БСН төмөнкү өлчөмдөрдө участоктун багытына жараша белгиленет:</w:t>
            </w:r>
          </w:p>
          <w:p w14:paraId="71E29229" w14:textId="77777777" w:rsidR="00F8532F" w:rsidRPr="004177F2" w:rsidRDefault="00F8532F" w:rsidP="004177F2">
            <w:pPr>
              <w:ind w:firstLine="567"/>
              <w:jc w:val="both"/>
              <w:rPr>
                <w:rFonts w:eastAsia="Times New Roman"/>
                <w:kern w:val="0"/>
                <w:sz w:val="24"/>
                <w:szCs w:val="24"/>
                <w:lang w:eastAsia="ru-RU"/>
                <w14:ligatures w14:val="none"/>
              </w:rPr>
            </w:pPr>
          </w:p>
          <w:tbl>
            <w:tblPr>
              <w:tblW w:w="6952" w:type="dxa"/>
              <w:shd w:val="clear" w:color="auto" w:fill="FFFFFF"/>
              <w:tblCellMar>
                <w:left w:w="0" w:type="dxa"/>
                <w:right w:w="0" w:type="dxa"/>
              </w:tblCellMar>
              <w:tblLook w:val="04A0" w:firstRow="1" w:lastRow="0" w:firstColumn="1" w:lastColumn="0" w:noHBand="0" w:noVBand="1"/>
            </w:tblPr>
            <w:tblGrid>
              <w:gridCol w:w="1494"/>
              <w:gridCol w:w="726"/>
              <w:gridCol w:w="872"/>
              <w:gridCol w:w="1220"/>
              <w:gridCol w:w="1361"/>
              <w:gridCol w:w="1197"/>
            </w:tblGrid>
            <w:tr w:rsidR="004177F2" w:rsidRPr="004177F2" w14:paraId="2C06C6BD" w14:textId="77777777" w:rsidTr="00F8532F">
              <w:tc>
                <w:tcPr>
                  <w:tcW w:w="108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786B4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Областтардын жана райондордун аталышы</w:t>
                  </w:r>
                </w:p>
              </w:tc>
              <w:tc>
                <w:tcPr>
                  <w:tcW w:w="3913"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12B337" w14:textId="77777777" w:rsidR="004177F2" w:rsidRDefault="004177F2" w:rsidP="004177F2">
                  <w:pPr>
                    <w:spacing w:after="0" w:line="240" w:lineRule="auto"/>
                    <w:jc w:val="center"/>
                    <w:rPr>
                      <w:rFonts w:eastAsia="Times New Roman"/>
                      <w:b/>
                      <w:bCs/>
                      <w:kern w:val="0"/>
                      <w:sz w:val="24"/>
                      <w:szCs w:val="24"/>
                      <w:lang w:val="ky-KG" w:eastAsia="ru-RU"/>
                      <w14:ligatures w14:val="none"/>
                    </w:rPr>
                  </w:pPr>
                  <w:r w:rsidRPr="004177F2">
                    <w:rPr>
                      <w:rFonts w:eastAsia="Times New Roman"/>
                      <w:b/>
                      <w:bCs/>
                      <w:kern w:val="0"/>
                      <w:sz w:val="24"/>
                      <w:szCs w:val="24"/>
                      <w:lang w:val="ky-KG" w:eastAsia="ru-RU"/>
                      <w14:ligatures w14:val="none"/>
                    </w:rPr>
                    <w:t>Базалык салыктык нарк (сом/чарчы метр)</w:t>
                  </w:r>
                </w:p>
                <w:p w14:paraId="6EB83644" w14:textId="77777777" w:rsidR="00F8532F" w:rsidRPr="004177F2" w:rsidRDefault="00F8532F" w:rsidP="004177F2">
                  <w:pPr>
                    <w:spacing w:after="0" w:line="240" w:lineRule="auto"/>
                    <w:jc w:val="center"/>
                    <w:rPr>
                      <w:rFonts w:eastAsia="Times New Roman"/>
                      <w:kern w:val="0"/>
                      <w:sz w:val="24"/>
                      <w:szCs w:val="24"/>
                      <w:lang w:eastAsia="ru-RU"/>
                      <w14:ligatures w14:val="none"/>
                    </w:rPr>
                  </w:pPr>
                </w:p>
              </w:tc>
            </w:tr>
            <w:tr w:rsidR="00F8532F" w:rsidRPr="004177F2" w14:paraId="2CD59E21" w14:textId="77777777" w:rsidTr="00F8532F">
              <w:tc>
                <w:tcPr>
                  <w:tcW w:w="108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B031A34"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10F2B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Сугат айдоо жери</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B33C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Кайрак айдоо жер</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F7F4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Көп жылдык өсүмдүктөр</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313B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Чабындылар</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871E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Жайыттар, кысыр аңыздар</w:t>
                  </w:r>
                </w:p>
              </w:tc>
            </w:tr>
            <w:tr w:rsidR="00F8532F" w:rsidRPr="004177F2" w14:paraId="2F07E503"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20263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6D7B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F134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3455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6E29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F43C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w:t>
                  </w:r>
                </w:p>
              </w:tc>
            </w:tr>
            <w:tr w:rsidR="00F8532F" w:rsidRPr="004177F2" w14:paraId="033AD487" w14:textId="77777777" w:rsidTr="00F8532F">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E97503"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 xml:space="preserve">Баткен областы </w:t>
                  </w:r>
                </w:p>
              </w:tc>
            </w:tr>
            <w:tr w:rsidR="00F8532F" w:rsidRPr="004177F2" w14:paraId="32D92F26"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7E9C2"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Баткен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CF591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268</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ADA1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D82D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149</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14DD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93315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7,7</w:t>
                  </w:r>
                </w:p>
              </w:tc>
            </w:tr>
            <w:tr w:rsidR="00F8532F" w:rsidRPr="004177F2" w14:paraId="2FB511BA"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F29C65"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Лейлек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66B57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268</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4D84B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8D6B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149</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82F95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24,3</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4289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7,7</w:t>
                  </w:r>
                </w:p>
              </w:tc>
            </w:tr>
            <w:tr w:rsidR="00F8532F" w:rsidRPr="004177F2" w14:paraId="54C6FB4E"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75D83F"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Кадамжай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5D44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275</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CCCF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08D5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150</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2AA8A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24,3</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5FAE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12,7</w:t>
                  </w:r>
                </w:p>
              </w:tc>
            </w:tr>
            <w:tr w:rsidR="00F8532F" w:rsidRPr="004177F2" w14:paraId="57849CAB" w14:textId="77777777" w:rsidTr="00F8532F">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A3D08D"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 xml:space="preserve">Жалал-Абад областы </w:t>
                  </w:r>
                </w:p>
              </w:tc>
            </w:tr>
            <w:tr w:rsidR="00F8532F" w:rsidRPr="004177F2" w14:paraId="6449A2D3"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7B383F"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Аксы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9807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306</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2E65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56,7</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B9AE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193</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318C9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15,9</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A86F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13,6</w:t>
                  </w:r>
                </w:p>
              </w:tc>
            </w:tr>
            <w:tr w:rsidR="00F8532F" w:rsidRPr="004177F2" w14:paraId="6E9761D5"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F86FDC"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Ала-Бука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84AC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306</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87D1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33D74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204</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6F5F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22,5</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7EF6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9,9</w:t>
                  </w:r>
                </w:p>
              </w:tc>
            </w:tr>
            <w:tr w:rsidR="00F8532F" w:rsidRPr="004177F2" w14:paraId="2096C9F4"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912369"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lastRenderedPageBreak/>
                    <w:t>Базар-Коргон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856E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414</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F9A02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1A44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220</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8F74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30,9</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83992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15,4</w:t>
                  </w:r>
                </w:p>
              </w:tc>
            </w:tr>
            <w:tr w:rsidR="00F8532F" w:rsidRPr="004177F2" w14:paraId="2B131DC8"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CE613E"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Ноокен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56BE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453</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A4C3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AFA7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193</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7F70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24,4</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BD5B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15,4</w:t>
                  </w:r>
                </w:p>
              </w:tc>
            </w:tr>
            <w:tr w:rsidR="00F8532F" w:rsidRPr="004177F2" w14:paraId="7EEC046D"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A5A00"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Сузак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0B6B6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414</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23E0C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72F90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220</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8470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30,9</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8B38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15,4</w:t>
                  </w:r>
                </w:p>
              </w:tc>
            </w:tr>
            <w:tr w:rsidR="00F8532F" w:rsidRPr="004177F2" w14:paraId="3B4E8B3B"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72C767"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Тогуз-Торо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58935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223</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19FB3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62,3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C6B80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DEE7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33</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01CE2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12,9</w:t>
                  </w:r>
                </w:p>
              </w:tc>
            </w:tr>
            <w:tr w:rsidR="00F8532F" w:rsidRPr="004177F2" w14:paraId="61FEDF22"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4020D6"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Токтогул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3899B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239</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6EEC5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62,3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E533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201</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A93D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30,4</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6372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12,9</w:t>
                  </w:r>
                </w:p>
              </w:tc>
            </w:tr>
            <w:tr w:rsidR="00F8532F" w:rsidRPr="004177F2" w14:paraId="762EE21F"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C300E2"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Чаткал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5964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194</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63C44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62,3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6E2D3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8704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26,5</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7B4C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12,9</w:t>
                  </w:r>
                </w:p>
              </w:tc>
            </w:tr>
            <w:tr w:rsidR="00F8532F" w:rsidRPr="004177F2" w14:paraId="13D1F6A7"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A5C96D"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Ысык-Көл областы</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D58B4"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0BFD7"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BC7BC3"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4CDD1"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8AD02" w14:textId="77777777" w:rsidR="004177F2" w:rsidRPr="004177F2" w:rsidRDefault="004177F2" w:rsidP="004177F2">
                  <w:pPr>
                    <w:spacing w:after="0" w:line="240" w:lineRule="auto"/>
                    <w:rPr>
                      <w:rFonts w:eastAsia="Times New Roman"/>
                      <w:kern w:val="0"/>
                      <w:sz w:val="24"/>
                      <w:szCs w:val="24"/>
                      <w:lang w:eastAsia="ru-RU"/>
                      <w14:ligatures w14:val="none"/>
                    </w:rPr>
                  </w:pPr>
                </w:p>
              </w:tc>
            </w:tr>
            <w:tr w:rsidR="00F8532F" w:rsidRPr="004177F2" w14:paraId="72803030"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01EBC"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Ак-Суу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D809B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373</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A397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87,5</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AEDE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173</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5C42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30,4</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31B6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10,6</w:t>
                  </w:r>
                </w:p>
              </w:tc>
            </w:tr>
            <w:tr w:rsidR="00F8532F" w:rsidRPr="004177F2" w14:paraId="2769A759"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C58A7D"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Жети-Өгүз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EAA5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305</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A7A2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74,9</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ED88E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168</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AAECF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23,8</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1F67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7,7</w:t>
                  </w:r>
                </w:p>
              </w:tc>
            </w:tr>
            <w:tr w:rsidR="00F8532F" w:rsidRPr="004177F2" w14:paraId="22AA9E8E"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45D2EE"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Ысык-Көл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9C6E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280</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F9E7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68,6</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E6D2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155</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E670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23,8</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36D0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7,7</w:t>
                  </w:r>
                </w:p>
              </w:tc>
            </w:tr>
            <w:tr w:rsidR="00F8532F" w:rsidRPr="004177F2" w14:paraId="26C99E9D"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916E8D"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Тоң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ADD3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236</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1506C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39,2</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1056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119</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96B2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20,4</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019BF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7,1</w:t>
                  </w:r>
                </w:p>
              </w:tc>
            </w:tr>
            <w:tr w:rsidR="00F8532F" w:rsidRPr="004177F2" w14:paraId="79AA623C"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D6A9E1"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Түп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FE31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379</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7FF0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87,5</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0DF8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174</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8B37D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29,1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EA4D7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15</w:t>
                  </w:r>
                </w:p>
              </w:tc>
            </w:tr>
            <w:tr w:rsidR="00F8532F" w:rsidRPr="004177F2" w14:paraId="21FC4B10" w14:textId="77777777" w:rsidTr="00F8532F">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784BF"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 xml:space="preserve">Нарын областы </w:t>
                  </w:r>
                </w:p>
              </w:tc>
            </w:tr>
            <w:tr w:rsidR="00F8532F" w:rsidRPr="004177F2" w14:paraId="3C6E043B"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D856B6"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Ак-Талаа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3834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205</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FD14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37</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C30C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87E5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25,1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48C7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4,5</w:t>
                  </w:r>
                </w:p>
              </w:tc>
            </w:tr>
            <w:tr w:rsidR="00F8532F" w:rsidRPr="004177F2" w14:paraId="25DA7B8C"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A51217"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Ат-Башы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B3E13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191</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D39AD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54,3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7721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0F886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21,7</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FF6C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4,5</w:t>
                  </w:r>
                </w:p>
              </w:tc>
            </w:tr>
            <w:tr w:rsidR="00F8532F" w:rsidRPr="004177F2" w14:paraId="16820F88"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C26221"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Жумгал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B75A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196</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1CCC6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37</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A4B4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85F38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25,1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C3FA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4,5</w:t>
                  </w:r>
                </w:p>
              </w:tc>
            </w:tr>
            <w:tr w:rsidR="00F8532F" w:rsidRPr="004177F2" w14:paraId="56EAD3C6"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9A9A8B"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Кочкор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77A9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215</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6161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37</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DA758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AA71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25,1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48CCE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4,5</w:t>
                  </w:r>
                </w:p>
              </w:tc>
            </w:tr>
            <w:tr w:rsidR="00F8532F" w:rsidRPr="004177F2" w14:paraId="4361A55A"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CB42F3"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Нарын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42CF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196</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D943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54,3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BABF7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023C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86FB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5,3</w:t>
                  </w:r>
                </w:p>
              </w:tc>
            </w:tr>
            <w:tr w:rsidR="00F8532F" w:rsidRPr="004177F2" w14:paraId="780BAC41" w14:textId="77777777" w:rsidTr="00F8532F">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11558D"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 xml:space="preserve">Ош областы </w:t>
                  </w:r>
                </w:p>
              </w:tc>
            </w:tr>
            <w:tr w:rsidR="00F8532F" w:rsidRPr="004177F2" w14:paraId="6964ED04"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DC35FE"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lastRenderedPageBreak/>
                    <w:t>Алай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03F3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232</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55269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62,3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B78A3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E1B6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27,7</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DF38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5,3</w:t>
                  </w:r>
                </w:p>
              </w:tc>
            </w:tr>
            <w:tr w:rsidR="00F8532F" w:rsidRPr="004177F2" w14:paraId="0C21DD00"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E5A444"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Араван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DBC18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436</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9C6FC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78D1F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226</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1B3B0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15,2</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38C8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12,7</w:t>
                  </w:r>
                </w:p>
              </w:tc>
            </w:tr>
            <w:tr w:rsidR="00F8532F" w:rsidRPr="004177F2" w14:paraId="2CAE8F14"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27FBF4"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Кара-Кулжа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F986E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232</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8F56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62,3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C488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117</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8A0B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27,7</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A759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5,3</w:t>
                  </w:r>
                </w:p>
              </w:tc>
            </w:tr>
            <w:tr w:rsidR="00F8532F" w:rsidRPr="004177F2" w14:paraId="509FBCF4"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B3CEF4"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Кара-Суу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7349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453</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874E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BA37E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246</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FFA5A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27,9</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2165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12</w:t>
                  </w:r>
                </w:p>
              </w:tc>
            </w:tr>
            <w:tr w:rsidR="00F8532F" w:rsidRPr="004177F2" w14:paraId="7DCDE434"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20C312"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Ноокат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848A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7201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62,3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6861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233</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E21C1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27,8</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5D212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12,7</w:t>
                  </w:r>
                </w:p>
              </w:tc>
            </w:tr>
            <w:tr w:rsidR="00F8532F" w:rsidRPr="004177F2" w14:paraId="139127DE"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89593"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Өзгөн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F1DD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413</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7A69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62,3</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FF4D5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235</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6018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33,7</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B48CF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13,9</w:t>
                  </w:r>
                </w:p>
              </w:tc>
            </w:tr>
            <w:tr w:rsidR="00F8532F" w:rsidRPr="004177F2" w14:paraId="4FDD3D70"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B3296B"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Чоң-Алай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8C96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183</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647FD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83C5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F66C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96378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5,5</w:t>
                  </w:r>
                </w:p>
              </w:tc>
            </w:tr>
            <w:tr w:rsidR="00F8532F" w:rsidRPr="004177F2" w14:paraId="0DD4C190"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8AD424"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Талас областы</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95CD7"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B9660"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74946E"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EF23D"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4FE36E" w14:textId="77777777" w:rsidR="004177F2" w:rsidRPr="004177F2" w:rsidRDefault="004177F2" w:rsidP="004177F2">
                  <w:pPr>
                    <w:spacing w:after="0" w:line="240" w:lineRule="auto"/>
                    <w:rPr>
                      <w:rFonts w:eastAsia="Times New Roman"/>
                      <w:kern w:val="0"/>
                      <w:sz w:val="24"/>
                      <w:szCs w:val="24"/>
                      <w:lang w:eastAsia="ru-RU"/>
                      <w14:ligatures w14:val="none"/>
                    </w:rPr>
                  </w:pPr>
                </w:p>
              </w:tc>
            </w:tr>
            <w:tr w:rsidR="00F8532F" w:rsidRPr="004177F2" w14:paraId="6E818B29"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2798B"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Бакай-Ата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DA73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318</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95653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52,5</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7CBD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164</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4A69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6D4E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7,4</w:t>
                  </w:r>
                </w:p>
              </w:tc>
            </w:tr>
            <w:tr w:rsidR="00F8532F" w:rsidRPr="004177F2" w14:paraId="733E5482"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C49269"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Кара-Буура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1C35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350</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201B4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36,4</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C2520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165</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0851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11,2</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8FB5C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4,8</w:t>
                  </w:r>
                </w:p>
              </w:tc>
            </w:tr>
            <w:tr w:rsidR="00F8532F" w:rsidRPr="004177F2" w14:paraId="4A22A7F5"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3CF3AA"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Манас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CA51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331</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361F2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36,4</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55CCD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166</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064B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11,2</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4B00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4,8</w:t>
                  </w:r>
                </w:p>
              </w:tc>
            </w:tr>
            <w:tr w:rsidR="00F8532F" w:rsidRPr="004177F2" w14:paraId="5D235383"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92358D"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Талас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1D2A0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297</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E142A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52,5</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6D5C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164</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4670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F207D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4,8</w:t>
                  </w:r>
                </w:p>
              </w:tc>
            </w:tr>
            <w:tr w:rsidR="00F8532F" w:rsidRPr="004177F2" w14:paraId="6EAA1407" w14:textId="77777777" w:rsidTr="00F8532F">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47C054"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 xml:space="preserve">Чүй областы </w:t>
                  </w:r>
                </w:p>
              </w:tc>
            </w:tr>
            <w:tr w:rsidR="00F8532F" w:rsidRPr="004177F2" w14:paraId="5E2CE4F0"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CF559E"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Аламүдүн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1458A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400</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9D8B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56,5</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C648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209</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8C29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5EF6C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10,8</w:t>
                  </w:r>
                </w:p>
              </w:tc>
            </w:tr>
            <w:tr w:rsidR="00F8532F" w:rsidRPr="004177F2" w14:paraId="7C89A84A"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57A612"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Жайыл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8B0D67"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E14D7"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C24FA7"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768173" w14:textId="77777777" w:rsidR="004177F2" w:rsidRPr="004177F2" w:rsidRDefault="004177F2" w:rsidP="004177F2">
                  <w:pPr>
                    <w:spacing w:after="0" w:line="240" w:lineRule="auto"/>
                    <w:rPr>
                      <w:rFonts w:eastAsia="Times New Roman"/>
                      <w:kern w:val="0"/>
                      <w:sz w:val="24"/>
                      <w:szCs w:val="24"/>
                      <w:lang w:eastAsia="ru-RU"/>
                      <w14:ligatures w14:val="none"/>
                    </w:rPr>
                  </w:pP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0F311" w14:textId="77777777" w:rsidR="004177F2" w:rsidRPr="004177F2" w:rsidRDefault="004177F2" w:rsidP="004177F2">
                  <w:pPr>
                    <w:spacing w:after="0" w:line="240" w:lineRule="auto"/>
                    <w:rPr>
                      <w:rFonts w:eastAsia="Times New Roman"/>
                      <w:kern w:val="0"/>
                      <w:sz w:val="24"/>
                      <w:szCs w:val="24"/>
                      <w:lang w:eastAsia="ru-RU"/>
                      <w14:ligatures w14:val="none"/>
                    </w:rPr>
                  </w:pPr>
                </w:p>
              </w:tc>
            </w:tr>
            <w:tr w:rsidR="00F8532F" w:rsidRPr="004177F2" w14:paraId="032A5AFE"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0A2C46"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а) Чүй зонасы</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149F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329</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8FDFC6"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67,9</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88949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213</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9EAC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20,4</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71BB4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10,8</w:t>
                  </w:r>
                </w:p>
              </w:tc>
            </w:tr>
            <w:tr w:rsidR="00F8532F" w:rsidRPr="004177F2" w14:paraId="72851228"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F162FC"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lastRenderedPageBreak/>
                    <w:t>б) Суусамыр зонасы</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F145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189</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6B482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34,5</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C6F7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0DEE6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11,3</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F6651"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10</w:t>
                  </w:r>
                </w:p>
              </w:tc>
            </w:tr>
            <w:tr w:rsidR="00F8532F" w:rsidRPr="004177F2" w14:paraId="64639817"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167579"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Ысык-Ата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A5A75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400</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2266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74,2</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57F6D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213</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468A5"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29,7</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4F6F0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10,8</w:t>
                  </w:r>
                </w:p>
              </w:tc>
            </w:tr>
            <w:tr w:rsidR="00F8532F" w:rsidRPr="004177F2" w14:paraId="23755924"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CE92CE"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Кемин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E2CA9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354</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83EAC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80,5</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3F81E"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211</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2668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29,7</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4E5E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10,8</w:t>
                  </w:r>
                </w:p>
              </w:tc>
            </w:tr>
            <w:tr w:rsidR="00F8532F" w:rsidRPr="004177F2" w14:paraId="2A2AF4BE"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E97BB7"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Москва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BF9D2"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392</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B94B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67,2</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485B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215</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79F96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29,7</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0871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7,8</w:t>
                  </w:r>
                </w:p>
              </w:tc>
            </w:tr>
            <w:tr w:rsidR="00F8532F" w:rsidRPr="004177F2" w14:paraId="02523DE9"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BD4D8"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Панфилов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148A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362</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DBF0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67,2</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C679F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215</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40B27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23,1</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0B8DF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7,8</w:t>
                  </w:r>
                </w:p>
              </w:tc>
            </w:tr>
            <w:tr w:rsidR="00F8532F" w:rsidRPr="004177F2" w14:paraId="6CB0BC1B"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DCCD1"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Сокулук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47381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407</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04DE8"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67,2</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99EE9"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211</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2447B"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13,9</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A1BFF"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7,8</w:t>
                  </w:r>
                </w:p>
              </w:tc>
            </w:tr>
            <w:tr w:rsidR="00F8532F" w:rsidRPr="004177F2" w14:paraId="3A95446A" w14:textId="77777777" w:rsidTr="00F8532F">
              <w:tc>
                <w:tcPr>
                  <w:tcW w:w="108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2D5A08" w14:textId="77777777" w:rsidR="004177F2" w:rsidRPr="004177F2" w:rsidRDefault="004177F2" w:rsidP="004177F2">
                  <w:pPr>
                    <w:spacing w:after="0" w:line="240" w:lineRule="auto"/>
                    <w:rPr>
                      <w:rFonts w:eastAsia="Times New Roman"/>
                      <w:b/>
                      <w:bCs/>
                      <w:kern w:val="0"/>
                      <w:sz w:val="24"/>
                      <w:szCs w:val="24"/>
                      <w:lang w:eastAsia="ru-RU"/>
                      <w14:ligatures w14:val="none"/>
                    </w:rPr>
                  </w:pPr>
                  <w:r w:rsidRPr="004177F2">
                    <w:rPr>
                      <w:rFonts w:eastAsia="Times New Roman"/>
                      <w:b/>
                      <w:bCs/>
                      <w:kern w:val="0"/>
                      <w:sz w:val="24"/>
                      <w:szCs w:val="24"/>
                      <w:lang w:val="ky-KG" w:eastAsia="ru-RU"/>
                      <w14:ligatures w14:val="none"/>
                    </w:rPr>
                    <w:t>Чүй району</w:t>
                  </w:r>
                </w:p>
              </w:tc>
              <w:tc>
                <w:tcPr>
                  <w:tcW w:w="5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3D96C"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400</w:t>
                  </w:r>
                </w:p>
              </w:tc>
              <w:tc>
                <w:tcPr>
                  <w:tcW w:w="6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18C90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74,9</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E494EA"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211</w:t>
                  </w:r>
                </w:p>
              </w:tc>
              <w:tc>
                <w:tcPr>
                  <w:tcW w:w="9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31B59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32,4</w:t>
                  </w:r>
                </w:p>
              </w:tc>
              <w:tc>
                <w:tcPr>
                  <w:tcW w:w="8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040DD"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10,8</w:t>
                  </w:r>
                </w:p>
              </w:tc>
            </w:tr>
          </w:tbl>
          <w:p w14:paraId="246BF3F1"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 xml:space="preserve">3. Шаардын же калктуу конуштун аймагында жайгашкан айыл чарба жерлерине таандык болгон жер участогунун бир чарчы метринин базалык салыктык наркы, ушул берененин 2-бөлүгүндө каралган, мындай шаар же калктуу конуш жайгашкан административдик район үчүн колдонулуучу базалык салык нарктын өлчөмүндө аныкталат. </w:t>
            </w:r>
          </w:p>
          <w:p w14:paraId="5C7A1F5E"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4. Көлмөнүн бир чарчы метринин базалык салыктык наркы көлмө жайгашкан административдик райондун сугат айдоо жери үчүн ушул берененин 2-бөлүгүндө каралган базалык салыктык нарктын өлчөмүндө аныкталат.</w:t>
            </w:r>
          </w:p>
          <w:p w14:paraId="5412498A"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5. Насостук станциялар менен сугарылуучу жер участогунун бир чарчы метринин базалык салыктык наркы ушул берененин 2-бөлүгүндө каралган, тийиштүү административдик райондун кайрак айдоо жерлери үчүн базалык салыктык наркынын өлчөмүндө белгиленет.</w:t>
            </w:r>
          </w:p>
          <w:p w14:paraId="5C9C1EA7"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6. Айыл чарба максаттары үчүн ижарага берилген токой фондунун жер участогунун бир чарчы метринин базалык салыктык наркы ушул берененин 2-бөлүгүндө белгиленген тиешелүү административдик райондун айыл чарба жерлеринин бир чарчы метринин базалык салыктык наркына теңдештирилет.</w:t>
            </w:r>
          </w:p>
          <w:p w14:paraId="6C50DF9B"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lastRenderedPageBreak/>
              <w:t>Ушул бөлүктүн максатында токой фондунун жерлеринин категориялары тиешелүү түрдө айыл чарба жерлеринин төмөнкү категорияларына теңдештирилет:</w:t>
            </w:r>
          </w:p>
          <w:tbl>
            <w:tblPr>
              <w:tblW w:w="5000" w:type="pct"/>
              <w:tblCellMar>
                <w:left w:w="0" w:type="dxa"/>
                <w:right w:w="0" w:type="dxa"/>
              </w:tblCellMar>
              <w:tblLook w:val="04A0" w:firstRow="1" w:lastRow="0" w:firstColumn="1" w:lastColumn="0" w:noHBand="0" w:noVBand="1"/>
            </w:tblPr>
            <w:tblGrid>
              <w:gridCol w:w="1560"/>
              <w:gridCol w:w="5392"/>
            </w:tblGrid>
            <w:tr w:rsidR="004177F2" w:rsidRPr="004177F2" w14:paraId="6A27CB47" w14:textId="77777777" w:rsidTr="004177F2">
              <w:tc>
                <w:tcPr>
                  <w:tcW w:w="11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F0F463"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Айыл чарба жерлери</w:t>
                  </w:r>
                </w:p>
              </w:tc>
              <w:tc>
                <w:tcPr>
                  <w:tcW w:w="3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C8004"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Токой фондунун жерлери</w:t>
                  </w:r>
                </w:p>
              </w:tc>
            </w:tr>
            <w:tr w:rsidR="004177F2" w:rsidRPr="004177F2" w14:paraId="48A947CA" w14:textId="77777777" w:rsidTr="004177F2">
              <w:tc>
                <w:tcPr>
                  <w:tcW w:w="1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E5AFB"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 xml:space="preserve">Айдоо сугат жерлери </w:t>
                  </w:r>
                </w:p>
              </w:tc>
              <w:tc>
                <w:tcPr>
                  <w:tcW w:w="3878" w:type="pct"/>
                  <w:tcBorders>
                    <w:top w:val="nil"/>
                    <w:left w:val="nil"/>
                    <w:bottom w:val="single" w:sz="8" w:space="0" w:color="auto"/>
                    <w:right w:val="single" w:sz="8" w:space="0" w:color="auto"/>
                  </w:tcBorders>
                  <w:tcMar>
                    <w:top w:w="0" w:type="dxa"/>
                    <w:left w:w="108" w:type="dxa"/>
                    <w:bottom w:w="0" w:type="dxa"/>
                    <w:right w:w="108" w:type="dxa"/>
                  </w:tcMar>
                  <w:hideMark/>
                </w:tcPr>
                <w:p w14:paraId="22E51026"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 xml:space="preserve">Плантациялар, питомниктер </w:t>
                  </w:r>
                </w:p>
              </w:tc>
            </w:tr>
            <w:tr w:rsidR="004177F2" w:rsidRPr="004177F2" w14:paraId="6C14E816" w14:textId="77777777" w:rsidTr="004177F2">
              <w:tc>
                <w:tcPr>
                  <w:tcW w:w="1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3DCE3"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Кайрак айдоо жерлери</w:t>
                  </w:r>
                </w:p>
              </w:tc>
              <w:tc>
                <w:tcPr>
                  <w:tcW w:w="3878" w:type="pct"/>
                  <w:tcBorders>
                    <w:top w:val="nil"/>
                    <w:left w:val="nil"/>
                    <w:bottom w:val="single" w:sz="8" w:space="0" w:color="auto"/>
                    <w:right w:val="single" w:sz="8" w:space="0" w:color="auto"/>
                  </w:tcBorders>
                  <w:tcMar>
                    <w:top w:w="0" w:type="dxa"/>
                    <w:left w:w="108" w:type="dxa"/>
                    <w:bottom w:w="0" w:type="dxa"/>
                    <w:right w:w="108" w:type="dxa"/>
                  </w:tcMar>
                  <w:hideMark/>
                </w:tcPr>
                <w:p w14:paraId="5DADB566"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Жыштыкты түзбөгөн токой жерлер, кыюу жерлери, өрт алган жерлер, сейрек дарактуу жерлер, ачык жер аянтчалары, ээн жерлер</w:t>
                  </w:r>
                </w:p>
              </w:tc>
            </w:tr>
            <w:tr w:rsidR="004177F2" w:rsidRPr="004177F2" w14:paraId="0F16E23F" w14:textId="77777777" w:rsidTr="004177F2">
              <w:tc>
                <w:tcPr>
                  <w:tcW w:w="1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8929E"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Көп жылдык өсүмдүктөр</w:t>
                  </w:r>
                </w:p>
              </w:tc>
              <w:tc>
                <w:tcPr>
                  <w:tcW w:w="3878" w:type="pct"/>
                  <w:tcBorders>
                    <w:top w:val="nil"/>
                    <w:left w:val="nil"/>
                    <w:bottom w:val="single" w:sz="8" w:space="0" w:color="auto"/>
                    <w:right w:val="single" w:sz="8" w:space="0" w:color="auto"/>
                  </w:tcBorders>
                  <w:tcMar>
                    <w:top w:w="0" w:type="dxa"/>
                    <w:left w:w="108" w:type="dxa"/>
                    <w:bottom w:w="0" w:type="dxa"/>
                    <w:right w:w="108" w:type="dxa"/>
                  </w:tcMar>
                  <w:hideMark/>
                </w:tcPr>
                <w:p w14:paraId="3EBDB6B4"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Токой өсүмдүктөрү каптаган жерлер</w:t>
                  </w:r>
                </w:p>
              </w:tc>
            </w:tr>
            <w:tr w:rsidR="004177F2" w:rsidRPr="004177F2" w14:paraId="12186147" w14:textId="77777777" w:rsidTr="004177F2">
              <w:tc>
                <w:tcPr>
                  <w:tcW w:w="1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24FF8"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Чабындылар</w:t>
                  </w:r>
                </w:p>
              </w:tc>
              <w:tc>
                <w:tcPr>
                  <w:tcW w:w="3878" w:type="pct"/>
                  <w:tcBorders>
                    <w:top w:val="nil"/>
                    <w:left w:val="nil"/>
                    <w:bottom w:val="single" w:sz="8" w:space="0" w:color="auto"/>
                    <w:right w:val="single" w:sz="8" w:space="0" w:color="auto"/>
                  </w:tcBorders>
                  <w:tcMar>
                    <w:top w:w="0" w:type="dxa"/>
                    <w:left w:w="108" w:type="dxa"/>
                    <w:bottom w:w="0" w:type="dxa"/>
                    <w:right w:w="108" w:type="dxa"/>
                  </w:tcMar>
                  <w:hideMark/>
                </w:tcPr>
                <w:p w14:paraId="19F2C911"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 xml:space="preserve">Токой эмес жерлер </w:t>
                  </w:r>
                </w:p>
              </w:tc>
            </w:tr>
          </w:tbl>
          <w:p w14:paraId="7E3CC13A"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7. Учурдагы салыктык мезгилде айыл чарба жерлерине таандык болгон жер участогуна мүлк салыгын эсептөө үчүн колдонулган инфляциянын коэффициенти Kи ушул Кодекс күчүнө кирген салыктык мезгилден баштап мурунку салык мезгилдери үчүн инфляциянын коэффициенттеринин көбөйтүндүсү катары аныкталат.</w:t>
            </w:r>
          </w:p>
          <w:p w14:paraId="7BCDB851"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Учурдагы салыктык мезгилде колдонулган инфляциянын коэффициенти ыйгарым укуктуу салык органы тарабынан улуттук статистиканын расмий маалыматтарынын негизинде өткөн салык мезгилинин 1-октябрынан кечиктирилбестен бекитилет.</w:t>
            </w:r>
          </w:p>
          <w:p w14:paraId="1E24EB25"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8. Учурдагы салыктык мезгилге инфляциянын коэффициенти белгиленбеген учурларда, ал мурунку салыктык мезгилде колдонулган коэффициентке барабар болуп кабыл алынат.</w:t>
            </w:r>
          </w:p>
          <w:p w14:paraId="095DBDB1" w14:textId="77777777" w:rsidR="004177F2" w:rsidRPr="004177F2" w:rsidRDefault="004177F2" w:rsidP="004177F2">
            <w:pPr>
              <w:ind w:firstLine="567"/>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9. Айыл чарба жерлерине таандык болгон жер участогуна же анын бөлүгүнө мүлк салыгынын суммасы ушул Кодекстин 380-беренесинде каралган формула боюнча аныкталат.</w:t>
            </w:r>
          </w:p>
          <w:p w14:paraId="22742E38" w14:textId="77777777" w:rsidR="004177F2" w:rsidRPr="004177F2" w:rsidRDefault="004177F2" w:rsidP="004177F2">
            <w:pPr>
              <w:rPr>
                <w:sz w:val="24"/>
                <w:szCs w:val="24"/>
              </w:rPr>
            </w:pPr>
          </w:p>
        </w:tc>
        <w:tc>
          <w:tcPr>
            <w:tcW w:w="7709" w:type="dxa"/>
          </w:tcPr>
          <w:p w14:paraId="6276FFE5" w14:textId="77777777" w:rsidR="004177F2" w:rsidRPr="004177F2" w:rsidRDefault="004177F2" w:rsidP="004177F2">
            <w:pPr>
              <w:pStyle w:val="tkZagolovok5"/>
              <w:spacing w:before="0" w:after="0" w:line="240" w:lineRule="auto"/>
              <w:ind w:firstLine="709"/>
              <w:rPr>
                <w:rFonts w:ascii="Times New Roman" w:hAnsi="Times New Roman" w:cs="Times New Roman"/>
                <w:sz w:val="24"/>
                <w:szCs w:val="24"/>
              </w:rPr>
            </w:pPr>
            <w:r w:rsidRPr="004177F2">
              <w:rPr>
                <w:rFonts w:ascii="Times New Roman" w:hAnsi="Times New Roman" w:cs="Times New Roman"/>
                <w:sz w:val="24"/>
                <w:szCs w:val="24"/>
                <w:lang w:val="ky-KG"/>
              </w:rPr>
              <w:lastRenderedPageBreak/>
              <w:t>401-берене. Айыл чарба жерлерине мүлк салыгын эсептөө</w:t>
            </w:r>
          </w:p>
          <w:p w14:paraId="0A43E543" w14:textId="77777777" w:rsidR="004177F2" w:rsidRPr="004177F2" w:rsidRDefault="004177F2" w:rsidP="004177F2">
            <w:pPr>
              <w:pStyle w:val="tkTekst"/>
              <w:spacing w:after="0" w:line="240" w:lineRule="auto"/>
              <w:ind w:firstLine="709"/>
              <w:rPr>
                <w:rFonts w:ascii="Times New Roman" w:hAnsi="Times New Roman" w:cs="Times New Roman"/>
                <w:sz w:val="24"/>
                <w:szCs w:val="24"/>
              </w:rPr>
            </w:pPr>
            <w:r w:rsidRPr="004177F2">
              <w:rPr>
                <w:rFonts w:ascii="Times New Roman" w:hAnsi="Times New Roman" w:cs="Times New Roman"/>
                <w:sz w:val="24"/>
                <w:szCs w:val="24"/>
                <w:lang w:val="ky-KG"/>
              </w:rPr>
              <w:t>1. Айыл чарба жерлерине таандык болгон жер участокторуна мүлк салыгын эсептөө үчүн салыктык база жер участогунун укук күбөлөндүрүүчү документте көрсөтүлгөн аянты катары аныкталат.</w:t>
            </w:r>
          </w:p>
          <w:p w14:paraId="69BEF27C" w14:textId="77777777" w:rsidR="004177F2" w:rsidRPr="004177F2" w:rsidRDefault="004177F2" w:rsidP="004177F2">
            <w:pPr>
              <w:pStyle w:val="tkTekst"/>
              <w:spacing w:after="0" w:line="240" w:lineRule="auto"/>
              <w:ind w:firstLine="709"/>
              <w:rPr>
                <w:rFonts w:ascii="Times New Roman" w:hAnsi="Times New Roman" w:cs="Times New Roman"/>
                <w:sz w:val="24"/>
                <w:szCs w:val="24"/>
                <w:lang w:val="ky-KG"/>
              </w:rPr>
            </w:pPr>
            <w:r w:rsidRPr="004177F2">
              <w:rPr>
                <w:rFonts w:ascii="Times New Roman" w:hAnsi="Times New Roman" w:cs="Times New Roman"/>
                <w:sz w:val="24"/>
                <w:szCs w:val="24"/>
                <w:lang w:val="ky-KG"/>
              </w:rPr>
              <w:t>2. Эгерде ушул беренеде башкача каралбаса, айыл чарба жерлерине таандык болгон жер участогунун бир чарчы метринин базалык салыктык наркы БСН төмөнкү өлчөмдөрдө участоктун багытына жараша белгиленет:</w:t>
            </w:r>
          </w:p>
          <w:p w14:paraId="5D697342" w14:textId="77777777" w:rsidR="004177F2" w:rsidRPr="004177F2" w:rsidRDefault="004177F2" w:rsidP="004177F2">
            <w:pPr>
              <w:pStyle w:val="tkTekst"/>
              <w:spacing w:after="0" w:line="240" w:lineRule="auto"/>
              <w:rPr>
                <w:rFonts w:ascii="Times New Roman" w:hAnsi="Times New Roman" w:cs="Times New Roman"/>
                <w:sz w:val="24"/>
                <w:szCs w:val="24"/>
                <w:lang w:val="ky-KG"/>
              </w:rPr>
            </w:pPr>
          </w:p>
          <w:tbl>
            <w:tblP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34"/>
              <w:gridCol w:w="882"/>
              <w:gridCol w:w="1235"/>
              <w:gridCol w:w="1378"/>
              <w:gridCol w:w="1406"/>
            </w:tblGrid>
            <w:tr w:rsidR="004177F2" w:rsidRPr="004177F2" w14:paraId="66B49768" w14:textId="77777777" w:rsidTr="00F8532F">
              <w:trPr>
                <w:trHeight w:val="640"/>
              </w:trPr>
              <w:tc>
                <w:tcPr>
                  <w:tcW w:w="1511" w:type="dxa"/>
                  <w:vMerge w:val="restart"/>
                  <w:shd w:val="clear" w:color="auto" w:fill="auto"/>
                  <w:vAlign w:val="center"/>
                  <w:hideMark/>
                </w:tcPr>
                <w:p w14:paraId="3177A09D"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Областтардын жана райондордун аталышы</w:t>
                  </w:r>
                </w:p>
              </w:tc>
              <w:tc>
                <w:tcPr>
                  <w:tcW w:w="5635" w:type="dxa"/>
                  <w:gridSpan w:val="5"/>
                  <w:shd w:val="clear" w:color="auto" w:fill="auto"/>
                  <w:vAlign w:val="center"/>
                  <w:hideMark/>
                </w:tcPr>
                <w:p w14:paraId="5559879E"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Базалык салыктык нарк (сом/чарчы метр)</w:t>
                  </w:r>
                </w:p>
              </w:tc>
            </w:tr>
            <w:tr w:rsidR="00F8532F" w:rsidRPr="004177F2" w14:paraId="1E9A9B42" w14:textId="77777777" w:rsidTr="00F8532F">
              <w:trPr>
                <w:trHeight w:val="659"/>
              </w:trPr>
              <w:tc>
                <w:tcPr>
                  <w:tcW w:w="1511" w:type="dxa"/>
                  <w:vMerge/>
                  <w:vAlign w:val="center"/>
                  <w:hideMark/>
                </w:tcPr>
                <w:p w14:paraId="392156E9"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p>
              </w:tc>
              <w:tc>
                <w:tcPr>
                  <w:tcW w:w="734" w:type="dxa"/>
                  <w:shd w:val="clear" w:color="auto" w:fill="auto"/>
                  <w:vAlign w:val="center"/>
                  <w:hideMark/>
                </w:tcPr>
                <w:p w14:paraId="4F0FF239"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Сугат айдоо жери</w:t>
                  </w:r>
                </w:p>
              </w:tc>
              <w:tc>
                <w:tcPr>
                  <w:tcW w:w="882" w:type="dxa"/>
                  <w:shd w:val="clear" w:color="auto" w:fill="auto"/>
                  <w:vAlign w:val="center"/>
                  <w:hideMark/>
                </w:tcPr>
                <w:p w14:paraId="31CC5CC9"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Кайрак айдоо жер</w:t>
                  </w:r>
                </w:p>
              </w:tc>
              <w:tc>
                <w:tcPr>
                  <w:tcW w:w="1235" w:type="dxa"/>
                  <w:shd w:val="clear" w:color="auto" w:fill="auto"/>
                  <w:vAlign w:val="center"/>
                  <w:hideMark/>
                </w:tcPr>
                <w:p w14:paraId="081049F7"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Көп жылдык өсүмдүктөр</w:t>
                  </w:r>
                </w:p>
              </w:tc>
              <w:tc>
                <w:tcPr>
                  <w:tcW w:w="1378" w:type="dxa"/>
                  <w:shd w:val="clear" w:color="auto" w:fill="auto"/>
                  <w:vAlign w:val="center"/>
                  <w:hideMark/>
                </w:tcPr>
                <w:p w14:paraId="73F22C05"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Чабындылар</w:t>
                  </w:r>
                </w:p>
              </w:tc>
              <w:tc>
                <w:tcPr>
                  <w:tcW w:w="1406" w:type="dxa"/>
                  <w:shd w:val="clear" w:color="auto" w:fill="auto"/>
                  <w:vAlign w:val="center"/>
                  <w:hideMark/>
                </w:tcPr>
                <w:p w14:paraId="2C8FAADD" w14:textId="77777777" w:rsidR="004177F2" w:rsidRPr="004177F2" w:rsidRDefault="004177F2" w:rsidP="004177F2">
                  <w:pPr>
                    <w:spacing w:after="0" w:line="240" w:lineRule="auto"/>
                    <w:ind w:firstLineChars="100" w:firstLine="241"/>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Жайыттар, кысыр аңыздар</w:t>
                  </w:r>
                </w:p>
              </w:tc>
            </w:tr>
            <w:tr w:rsidR="00F8532F" w:rsidRPr="004177F2" w14:paraId="5825A1C8" w14:textId="77777777" w:rsidTr="00F8532F">
              <w:trPr>
                <w:trHeight w:val="309"/>
              </w:trPr>
              <w:tc>
                <w:tcPr>
                  <w:tcW w:w="1511" w:type="dxa"/>
                </w:tcPr>
                <w:p w14:paraId="04370B59" w14:textId="5835A29C" w:rsidR="00F8532F" w:rsidRPr="004177F2" w:rsidRDefault="00F8532F" w:rsidP="00F8532F">
                  <w:pPr>
                    <w:spacing w:after="0" w:line="240" w:lineRule="auto"/>
                    <w:rPr>
                      <w:rFonts w:eastAsia="Times New Roman"/>
                      <w:b/>
                      <w:bCs/>
                      <w:color w:val="000000"/>
                      <w:kern w:val="0"/>
                      <w:sz w:val="24"/>
                      <w:szCs w:val="24"/>
                      <w:lang w:eastAsia="ru-RU"/>
                      <w14:ligatures w14:val="none"/>
                    </w:rPr>
                  </w:pPr>
                  <w:r w:rsidRPr="004177F2">
                    <w:rPr>
                      <w:rFonts w:eastAsia="Times New Roman"/>
                      <w:kern w:val="0"/>
                      <w:sz w:val="24"/>
                      <w:szCs w:val="24"/>
                      <w:lang w:val="ky-KG" w:eastAsia="ru-RU"/>
                      <w14:ligatures w14:val="none"/>
                    </w:rPr>
                    <w:t>1</w:t>
                  </w:r>
                </w:p>
              </w:tc>
              <w:tc>
                <w:tcPr>
                  <w:tcW w:w="734" w:type="dxa"/>
                  <w:shd w:val="clear" w:color="auto" w:fill="auto"/>
                </w:tcPr>
                <w:p w14:paraId="4EBB0968" w14:textId="1CAC1689" w:rsidR="00F8532F" w:rsidRPr="004177F2" w:rsidRDefault="00F8532F" w:rsidP="00F8532F">
                  <w:pPr>
                    <w:spacing w:after="0" w:line="240" w:lineRule="auto"/>
                    <w:rPr>
                      <w:rFonts w:eastAsia="Times New Roman"/>
                      <w:b/>
                      <w:bCs/>
                      <w:color w:val="000000"/>
                      <w:kern w:val="0"/>
                      <w:sz w:val="24"/>
                      <w:szCs w:val="24"/>
                      <w:lang w:eastAsia="ru-RU"/>
                      <w14:ligatures w14:val="none"/>
                    </w:rPr>
                  </w:pPr>
                  <w:r w:rsidRPr="004177F2">
                    <w:rPr>
                      <w:rFonts w:eastAsia="Times New Roman"/>
                      <w:kern w:val="0"/>
                      <w:sz w:val="24"/>
                      <w:szCs w:val="24"/>
                      <w:lang w:val="ky-KG" w:eastAsia="ru-RU"/>
                      <w14:ligatures w14:val="none"/>
                    </w:rPr>
                    <w:t>2</w:t>
                  </w:r>
                </w:p>
              </w:tc>
              <w:tc>
                <w:tcPr>
                  <w:tcW w:w="882" w:type="dxa"/>
                  <w:shd w:val="clear" w:color="auto" w:fill="auto"/>
                </w:tcPr>
                <w:p w14:paraId="7864BDD5" w14:textId="10E953C6" w:rsidR="00F8532F" w:rsidRPr="004177F2" w:rsidRDefault="00F8532F" w:rsidP="00F8532F">
                  <w:pPr>
                    <w:spacing w:after="0" w:line="240" w:lineRule="auto"/>
                    <w:jc w:val="center"/>
                    <w:rPr>
                      <w:rFonts w:eastAsia="Times New Roman"/>
                      <w:b/>
                      <w:bCs/>
                      <w:color w:val="000000"/>
                      <w:kern w:val="0"/>
                      <w:sz w:val="24"/>
                      <w:szCs w:val="24"/>
                      <w:lang w:eastAsia="ru-RU"/>
                      <w14:ligatures w14:val="none"/>
                    </w:rPr>
                  </w:pPr>
                  <w:r w:rsidRPr="004177F2">
                    <w:rPr>
                      <w:rFonts w:eastAsia="Times New Roman"/>
                      <w:kern w:val="0"/>
                      <w:sz w:val="24"/>
                      <w:szCs w:val="24"/>
                      <w:lang w:val="ky-KG" w:eastAsia="ru-RU"/>
                      <w14:ligatures w14:val="none"/>
                    </w:rPr>
                    <w:t>3</w:t>
                  </w:r>
                </w:p>
              </w:tc>
              <w:tc>
                <w:tcPr>
                  <w:tcW w:w="1235" w:type="dxa"/>
                  <w:shd w:val="clear" w:color="auto" w:fill="auto"/>
                </w:tcPr>
                <w:p w14:paraId="4BD39987" w14:textId="623F89C7" w:rsidR="00F8532F" w:rsidRPr="004177F2" w:rsidRDefault="00F8532F" w:rsidP="00F8532F">
                  <w:pPr>
                    <w:spacing w:after="0" w:line="240" w:lineRule="auto"/>
                    <w:jc w:val="center"/>
                    <w:rPr>
                      <w:rFonts w:eastAsia="Times New Roman"/>
                      <w:b/>
                      <w:bCs/>
                      <w:color w:val="000000"/>
                      <w:kern w:val="0"/>
                      <w:sz w:val="24"/>
                      <w:szCs w:val="24"/>
                      <w:lang w:eastAsia="ru-RU"/>
                      <w14:ligatures w14:val="none"/>
                    </w:rPr>
                  </w:pPr>
                  <w:r w:rsidRPr="004177F2">
                    <w:rPr>
                      <w:rFonts w:eastAsia="Times New Roman"/>
                      <w:kern w:val="0"/>
                      <w:sz w:val="24"/>
                      <w:szCs w:val="24"/>
                      <w:lang w:val="ky-KG" w:eastAsia="ru-RU"/>
                      <w14:ligatures w14:val="none"/>
                    </w:rPr>
                    <w:t>4</w:t>
                  </w:r>
                </w:p>
              </w:tc>
              <w:tc>
                <w:tcPr>
                  <w:tcW w:w="1378" w:type="dxa"/>
                  <w:shd w:val="clear" w:color="auto" w:fill="auto"/>
                </w:tcPr>
                <w:p w14:paraId="0FB5A158" w14:textId="3A956FA2" w:rsidR="00F8532F" w:rsidRPr="004177F2" w:rsidRDefault="00F8532F" w:rsidP="00F8532F">
                  <w:pPr>
                    <w:spacing w:after="0" w:line="240" w:lineRule="auto"/>
                    <w:rPr>
                      <w:rFonts w:eastAsia="Times New Roman"/>
                      <w:b/>
                      <w:bCs/>
                      <w:color w:val="000000"/>
                      <w:kern w:val="0"/>
                      <w:sz w:val="24"/>
                      <w:szCs w:val="24"/>
                      <w:lang w:eastAsia="ru-RU"/>
                      <w14:ligatures w14:val="none"/>
                    </w:rPr>
                  </w:pPr>
                  <w:r w:rsidRPr="004177F2">
                    <w:rPr>
                      <w:rFonts w:eastAsia="Times New Roman"/>
                      <w:kern w:val="0"/>
                      <w:sz w:val="24"/>
                      <w:szCs w:val="24"/>
                      <w:lang w:val="ky-KG" w:eastAsia="ru-RU"/>
                      <w14:ligatures w14:val="none"/>
                    </w:rPr>
                    <w:t>5</w:t>
                  </w:r>
                </w:p>
              </w:tc>
              <w:tc>
                <w:tcPr>
                  <w:tcW w:w="1406" w:type="dxa"/>
                  <w:shd w:val="clear" w:color="auto" w:fill="auto"/>
                </w:tcPr>
                <w:p w14:paraId="45FB6384" w14:textId="11E8799D" w:rsidR="00F8532F" w:rsidRPr="004177F2" w:rsidRDefault="00F8532F" w:rsidP="00F8532F">
                  <w:pPr>
                    <w:spacing w:after="0" w:line="240" w:lineRule="auto"/>
                    <w:ind w:firstLineChars="100" w:firstLine="240"/>
                    <w:jc w:val="center"/>
                    <w:rPr>
                      <w:rFonts w:eastAsia="Times New Roman"/>
                      <w:b/>
                      <w:bCs/>
                      <w:color w:val="000000"/>
                      <w:kern w:val="0"/>
                      <w:sz w:val="24"/>
                      <w:szCs w:val="24"/>
                      <w:lang w:eastAsia="ru-RU"/>
                      <w14:ligatures w14:val="none"/>
                    </w:rPr>
                  </w:pPr>
                  <w:r w:rsidRPr="004177F2">
                    <w:rPr>
                      <w:rFonts w:eastAsia="Times New Roman"/>
                      <w:kern w:val="0"/>
                      <w:sz w:val="24"/>
                      <w:szCs w:val="24"/>
                      <w:lang w:val="ky-KG" w:eastAsia="ru-RU"/>
                      <w14:ligatures w14:val="none"/>
                    </w:rPr>
                    <w:t>6</w:t>
                  </w:r>
                </w:p>
              </w:tc>
            </w:tr>
            <w:tr w:rsidR="004177F2" w:rsidRPr="004177F2" w14:paraId="1D47E50C" w14:textId="77777777" w:rsidTr="00F8532F">
              <w:trPr>
                <w:trHeight w:val="262"/>
              </w:trPr>
              <w:tc>
                <w:tcPr>
                  <w:tcW w:w="7146" w:type="dxa"/>
                  <w:gridSpan w:val="6"/>
                  <w:shd w:val="clear" w:color="auto" w:fill="auto"/>
                  <w:vAlign w:val="center"/>
                  <w:hideMark/>
                </w:tcPr>
                <w:p w14:paraId="2C42E495"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Баткен областы</w:t>
                  </w:r>
                </w:p>
              </w:tc>
            </w:tr>
            <w:tr w:rsidR="00F8532F" w:rsidRPr="004177F2" w14:paraId="6E1A6C44" w14:textId="77777777" w:rsidTr="00F8532F">
              <w:trPr>
                <w:trHeight w:val="262"/>
              </w:trPr>
              <w:tc>
                <w:tcPr>
                  <w:tcW w:w="1511" w:type="dxa"/>
                  <w:shd w:val="clear" w:color="auto" w:fill="auto"/>
                  <w:vAlign w:val="center"/>
                  <w:hideMark/>
                </w:tcPr>
                <w:p w14:paraId="6A2ACAAF"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Баткен району</w:t>
                  </w:r>
                </w:p>
              </w:tc>
              <w:tc>
                <w:tcPr>
                  <w:tcW w:w="734" w:type="dxa"/>
                  <w:shd w:val="clear" w:color="auto" w:fill="auto"/>
                  <w:vAlign w:val="center"/>
                  <w:hideMark/>
                </w:tcPr>
                <w:p w14:paraId="06AE86CD"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1355</w:t>
                  </w:r>
                </w:p>
              </w:tc>
              <w:tc>
                <w:tcPr>
                  <w:tcW w:w="882" w:type="dxa"/>
                  <w:shd w:val="clear" w:color="000000" w:fill="FFFFFF"/>
                  <w:vAlign w:val="center"/>
                  <w:hideMark/>
                </w:tcPr>
                <w:p w14:paraId="7076172C"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302</w:t>
                  </w:r>
                </w:p>
              </w:tc>
              <w:tc>
                <w:tcPr>
                  <w:tcW w:w="1235" w:type="dxa"/>
                  <w:shd w:val="clear" w:color="auto" w:fill="auto"/>
                  <w:vAlign w:val="center"/>
                  <w:hideMark/>
                </w:tcPr>
                <w:p w14:paraId="7D63F5BB"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845</w:t>
                  </w:r>
                </w:p>
              </w:tc>
              <w:tc>
                <w:tcPr>
                  <w:tcW w:w="1378" w:type="dxa"/>
                  <w:shd w:val="clear" w:color="auto" w:fill="auto"/>
                  <w:noWrap/>
                  <w:vAlign w:val="center"/>
                  <w:hideMark/>
                </w:tcPr>
                <w:p w14:paraId="7ED705C9"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w:t>
                  </w:r>
                </w:p>
              </w:tc>
              <w:tc>
                <w:tcPr>
                  <w:tcW w:w="1406" w:type="dxa"/>
                  <w:shd w:val="clear" w:color="auto" w:fill="auto"/>
                  <w:noWrap/>
                  <w:vAlign w:val="center"/>
                  <w:hideMark/>
                </w:tcPr>
                <w:p w14:paraId="1A05DDCB"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60</w:t>
                  </w:r>
                </w:p>
              </w:tc>
            </w:tr>
            <w:tr w:rsidR="00F8532F" w:rsidRPr="004177F2" w14:paraId="1B12CAEF" w14:textId="77777777" w:rsidTr="00F8532F">
              <w:trPr>
                <w:trHeight w:val="262"/>
              </w:trPr>
              <w:tc>
                <w:tcPr>
                  <w:tcW w:w="1511" w:type="dxa"/>
                  <w:shd w:val="clear" w:color="auto" w:fill="auto"/>
                  <w:vAlign w:val="center"/>
                  <w:hideMark/>
                </w:tcPr>
                <w:p w14:paraId="06B85D66"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Лейлек району</w:t>
                  </w:r>
                </w:p>
              </w:tc>
              <w:tc>
                <w:tcPr>
                  <w:tcW w:w="734" w:type="dxa"/>
                  <w:shd w:val="clear" w:color="auto" w:fill="auto"/>
                  <w:vAlign w:val="center"/>
                  <w:hideMark/>
                </w:tcPr>
                <w:p w14:paraId="69E3CCB9"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1462</w:t>
                  </w:r>
                </w:p>
              </w:tc>
              <w:tc>
                <w:tcPr>
                  <w:tcW w:w="882" w:type="dxa"/>
                  <w:shd w:val="clear" w:color="000000" w:fill="FFFFFF"/>
                  <w:vAlign w:val="center"/>
                  <w:hideMark/>
                </w:tcPr>
                <w:p w14:paraId="6331B7A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253</w:t>
                  </w:r>
                </w:p>
              </w:tc>
              <w:tc>
                <w:tcPr>
                  <w:tcW w:w="1235" w:type="dxa"/>
                  <w:shd w:val="clear" w:color="auto" w:fill="auto"/>
                  <w:vAlign w:val="center"/>
                  <w:hideMark/>
                </w:tcPr>
                <w:p w14:paraId="055FC22A"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793</w:t>
                  </w:r>
                </w:p>
              </w:tc>
              <w:tc>
                <w:tcPr>
                  <w:tcW w:w="1378" w:type="dxa"/>
                  <w:shd w:val="clear" w:color="auto" w:fill="auto"/>
                  <w:noWrap/>
                  <w:vAlign w:val="center"/>
                  <w:hideMark/>
                </w:tcPr>
                <w:p w14:paraId="45A86AB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237</w:t>
                  </w:r>
                </w:p>
              </w:tc>
              <w:tc>
                <w:tcPr>
                  <w:tcW w:w="1406" w:type="dxa"/>
                  <w:shd w:val="clear" w:color="auto" w:fill="auto"/>
                  <w:noWrap/>
                  <w:vAlign w:val="center"/>
                  <w:hideMark/>
                </w:tcPr>
                <w:p w14:paraId="69130E2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60</w:t>
                  </w:r>
                </w:p>
              </w:tc>
            </w:tr>
            <w:tr w:rsidR="00F8532F" w:rsidRPr="004177F2" w14:paraId="7D263F38" w14:textId="77777777" w:rsidTr="00F8532F">
              <w:trPr>
                <w:trHeight w:val="262"/>
              </w:trPr>
              <w:tc>
                <w:tcPr>
                  <w:tcW w:w="1511" w:type="dxa"/>
                  <w:shd w:val="clear" w:color="auto" w:fill="auto"/>
                  <w:vAlign w:val="center"/>
                  <w:hideMark/>
                </w:tcPr>
                <w:p w14:paraId="3AFFE15B"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Кадамджай району</w:t>
                  </w:r>
                </w:p>
              </w:tc>
              <w:tc>
                <w:tcPr>
                  <w:tcW w:w="734" w:type="dxa"/>
                  <w:shd w:val="clear" w:color="auto" w:fill="auto"/>
                  <w:vAlign w:val="center"/>
                  <w:hideMark/>
                </w:tcPr>
                <w:p w14:paraId="0575322F"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1569</w:t>
                  </w:r>
                </w:p>
              </w:tc>
              <w:tc>
                <w:tcPr>
                  <w:tcW w:w="882" w:type="dxa"/>
                  <w:shd w:val="clear" w:color="000000" w:fill="FFFFFF"/>
                  <w:vAlign w:val="center"/>
                  <w:hideMark/>
                </w:tcPr>
                <w:p w14:paraId="7C12EB8B"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448</w:t>
                  </w:r>
                </w:p>
              </w:tc>
              <w:tc>
                <w:tcPr>
                  <w:tcW w:w="1235" w:type="dxa"/>
                  <w:shd w:val="clear" w:color="auto" w:fill="auto"/>
                  <w:vAlign w:val="center"/>
                  <w:hideMark/>
                </w:tcPr>
                <w:p w14:paraId="7CE335B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768</w:t>
                  </w:r>
                </w:p>
              </w:tc>
              <w:tc>
                <w:tcPr>
                  <w:tcW w:w="1378" w:type="dxa"/>
                  <w:shd w:val="clear" w:color="auto" w:fill="auto"/>
                  <w:noWrap/>
                  <w:vAlign w:val="center"/>
                  <w:hideMark/>
                </w:tcPr>
                <w:p w14:paraId="3390C85C"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307</w:t>
                  </w:r>
                </w:p>
              </w:tc>
              <w:tc>
                <w:tcPr>
                  <w:tcW w:w="1406" w:type="dxa"/>
                  <w:shd w:val="clear" w:color="auto" w:fill="auto"/>
                  <w:noWrap/>
                  <w:vAlign w:val="center"/>
                  <w:hideMark/>
                </w:tcPr>
                <w:p w14:paraId="5463364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88</w:t>
                  </w:r>
                </w:p>
              </w:tc>
            </w:tr>
            <w:tr w:rsidR="004177F2" w:rsidRPr="004177F2" w14:paraId="1FAB5336" w14:textId="77777777" w:rsidTr="00F8532F">
              <w:trPr>
                <w:trHeight w:val="262"/>
              </w:trPr>
              <w:tc>
                <w:tcPr>
                  <w:tcW w:w="7146" w:type="dxa"/>
                  <w:gridSpan w:val="6"/>
                  <w:shd w:val="clear" w:color="000000" w:fill="FFFFFF"/>
                  <w:vAlign w:val="center"/>
                  <w:hideMark/>
                </w:tcPr>
                <w:p w14:paraId="3F544A18"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Жалал-Абад областы</w:t>
                  </w:r>
                </w:p>
              </w:tc>
            </w:tr>
            <w:tr w:rsidR="00F8532F" w:rsidRPr="004177F2" w14:paraId="27C27F6A" w14:textId="77777777" w:rsidTr="00F8532F">
              <w:trPr>
                <w:trHeight w:val="262"/>
              </w:trPr>
              <w:tc>
                <w:tcPr>
                  <w:tcW w:w="1511" w:type="dxa"/>
                  <w:shd w:val="clear" w:color="auto" w:fill="auto"/>
                  <w:vAlign w:val="center"/>
                  <w:hideMark/>
                </w:tcPr>
                <w:p w14:paraId="0AA405F4"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Аксы району</w:t>
                  </w:r>
                </w:p>
              </w:tc>
              <w:tc>
                <w:tcPr>
                  <w:tcW w:w="734" w:type="dxa"/>
                  <w:shd w:val="clear" w:color="auto" w:fill="auto"/>
                  <w:vAlign w:val="center"/>
                  <w:hideMark/>
                </w:tcPr>
                <w:p w14:paraId="5185121E"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2188</w:t>
                  </w:r>
                </w:p>
              </w:tc>
              <w:tc>
                <w:tcPr>
                  <w:tcW w:w="882" w:type="dxa"/>
                  <w:shd w:val="clear" w:color="000000" w:fill="FFFFFF"/>
                  <w:vAlign w:val="center"/>
                  <w:hideMark/>
                </w:tcPr>
                <w:p w14:paraId="7914F6BD"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348</w:t>
                  </w:r>
                </w:p>
              </w:tc>
              <w:tc>
                <w:tcPr>
                  <w:tcW w:w="1235" w:type="dxa"/>
                  <w:shd w:val="clear" w:color="auto" w:fill="auto"/>
                  <w:vAlign w:val="center"/>
                  <w:hideMark/>
                </w:tcPr>
                <w:p w14:paraId="344ABBC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1638</w:t>
                  </w:r>
                </w:p>
              </w:tc>
              <w:tc>
                <w:tcPr>
                  <w:tcW w:w="1378" w:type="dxa"/>
                  <w:shd w:val="clear" w:color="auto" w:fill="auto"/>
                  <w:noWrap/>
                  <w:vAlign w:val="center"/>
                  <w:hideMark/>
                </w:tcPr>
                <w:p w14:paraId="32138D2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294</w:t>
                  </w:r>
                </w:p>
              </w:tc>
              <w:tc>
                <w:tcPr>
                  <w:tcW w:w="1406" w:type="dxa"/>
                  <w:shd w:val="clear" w:color="auto" w:fill="auto"/>
                  <w:noWrap/>
                  <w:vAlign w:val="center"/>
                  <w:hideMark/>
                </w:tcPr>
                <w:p w14:paraId="331AD74D"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88</w:t>
                  </w:r>
                </w:p>
              </w:tc>
            </w:tr>
            <w:tr w:rsidR="00F8532F" w:rsidRPr="004177F2" w14:paraId="39250339" w14:textId="77777777" w:rsidTr="00F8532F">
              <w:trPr>
                <w:trHeight w:val="262"/>
              </w:trPr>
              <w:tc>
                <w:tcPr>
                  <w:tcW w:w="1511" w:type="dxa"/>
                  <w:shd w:val="clear" w:color="auto" w:fill="auto"/>
                  <w:vAlign w:val="center"/>
                  <w:hideMark/>
                </w:tcPr>
                <w:p w14:paraId="6B9EC233"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Ала-Бука району</w:t>
                  </w:r>
                </w:p>
              </w:tc>
              <w:tc>
                <w:tcPr>
                  <w:tcW w:w="734" w:type="dxa"/>
                  <w:shd w:val="clear" w:color="auto" w:fill="auto"/>
                  <w:vAlign w:val="center"/>
                  <w:hideMark/>
                </w:tcPr>
                <w:p w14:paraId="448CFD50"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2227</w:t>
                  </w:r>
                </w:p>
              </w:tc>
              <w:tc>
                <w:tcPr>
                  <w:tcW w:w="882" w:type="dxa"/>
                  <w:shd w:val="clear" w:color="000000" w:fill="FFFFFF"/>
                  <w:vAlign w:val="center"/>
                  <w:hideMark/>
                </w:tcPr>
                <w:p w14:paraId="6FDEB75B"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366</w:t>
                  </w:r>
                </w:p>
              </w:tc>
              <w:tc>
                <w:tcPr>
                  <w:tcW w:w="1235" w:type="dxa"/>
                  <w:shd w:val="clear" w:color="auto" w:fill="auto"/>
                  <w:vAlign w:val="center"/>
                  <w:hideMark/>
                </w:tcPr>
                <w:p w14:paraId="4E2D2155" w14:textId="67D71A5D"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9749B1">
                    <w:rPr>
                      <w:rFonts w:eastAsia="Times New Roman"/>
                      <w:color w:val="000000"/>
                      <w:kern w:val="0"/>
                      <w:sz w:val="24"/>
                      <w:szCs w:val="24"/>
                      <w:lang w:eastAsia="ru-RU"/>
                      <w14:ligatures w14:val="none"/>
                    </w:rPr>
                    <w:t>16</w:t>
                  </w:r>
                  <w:r w:rsidR="009749B1" w:rsidRPr="009749B1">
                    <w:rPr>
                      <w:rFonts w:eastAsia="Times New Roman"/>
                      <w:color w:val="000000"/>
                      <w:kern w:val="0"/>
                      <w:sz w:val="24"/>
                      <w:szCs w:val="24"/>
                      <w:lang w:val="ky-KG" w:eastAsia="ru-RU"/>
                      <w14:ligatures w14:val="none"/>
                    </w:rPr>
                    <w:t>3</w:t>
                  </w:r>
                  <w:r w:rsidRPr="009749B1">
                    <w:rPr>
                      <w:rFonts w:eastAsia="Times New Roman"/>
                      <w:color w:val="000000"/>
                      <w:kern w:val="0"/>
                      <w:sz w:val="24"/>
                      <w:szCs w:val="24"/>
                      <w:lang w:eastAsia="ru-RU"/>
                      <w14:ligatures w14:val="none"/>
                    </w:rPr>
                    <w:t>8</w:t>
                  </w:r>
                </w:p>
              </w:tc>
              <w:tc>
                <w:tcPr>
                  <w:tcW w:w="1378" w:type="dxa"/>
                  <w:shd w:val="clear" w:color="auto" w:fill="auto"/>
                  <w:noWrap/>
                  <w:vAlign w:val="center"/>
                  <w:hideMark/>
                </w:tcPr>
                <w:p w14:paraId="34649CB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243</w:t>
                  </w:r>
                </w:p>
              </w:tc>
              <w:tc>
                <w:tcPr>
                  <w:tcW w:w="1406" w:type="dxa"/>
                  <w:shd w:val="clear" w:color="auto" w:fill="auto"/>
                  <w:noWrap/>
                  <w:vAlign w:val="center"/>
                  <w:hideMark/>
                </w:tcPr>
                <w:p w14:paraId="12DCBC00"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75</w:t>
                  </w:r>
                </w:p>
              </w:tc>
            </w:tr>
            <w:tr w:rsidR="00F8532F" w:rsidRPr="004177F2" w14:paraId="64DF8E91" w14:textId="77777777" w:rsidTr="00F8532F">
              <w:trPr>
                <w:trHeight w:val="524"/>
              </w:trPr>
              <w:tc>
                <w:tcPr>
                  <w:tcW w:w="1511" w:type="dxa"/>
                  <w:shd w:val="clear" w:color="auto" w:fill="auto"/>
                  <w:vAlign w:val="center"/>
                  <w:hideMark/>
                </w:tcPr>
                <w:p w14:paraId="5BF97686"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lastRenderedPageBreak/>
                    <w:t>Базар-Коргон району</w:t>
                  </w:r>
                </w:p>
              </w:tc>
              <w:tc>
                <w:tcPr>
                  <w:tcW w:w="734" w:type="dxa"/>
                  <w:shd w:val="clear" w:color="auto" w:fill="auto"/>
                  <w:vAlign w:val="center"/>
                  <w:hideMark/>
                </w:tcPr>
                <w:p w14:paraId="0C44E433"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3117</w:t>
                  </w:r>
                </w:p>
              </w:tc>
              <w:tc>
                <w:tcPr>
                  <w:tcW w:w="882" w:type="dxa"/>
                  <w:shd w:val="clear" w:color="000000" w:fill="FFFFFF"/>
                  <w:vAlign w:val="center"/>
                  <w:hideMark/>
                </w:tcPr>
                <w:p w14:paraId="49F3331F"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338</w:t>
                  </w:r>
                </w:p>
              </w:tc>
              <w:tc>
                <w:tcPr>
                  <w:tcW w:w="1235" w:type="dxa"/>
                  <w:shd w:val="clear" w:color="auto" w:fill="auto"/>
                  <w:vAlign w:val="center"/>
                  <w:hideMark/>
                </w:tcPr>
                <w:p w14:paraId="11FD07C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1536</w:t>
                  </w:r>
                </w:p>
              </w:tc>
              <w:tc>
                <w:tcPr>
                  <w:tcW w:w="1378" w:type="dxa"/>
                  <w:shd w:val="clear" w:color="auto" w:fill="auto"/>
                  <w:noWrap/>
                  <w:vAlign w:val="center"/>
                  <w:hideMark/>
                </w:tcPr>
                <w:p w14:paraId="331F224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301</w:t>
                  </w:r>
                </w:p>
              </w:tc>
              <w:tc>
                <w:tcPr>
                  <w:tcW w:w="1406" w:type="dxa"/>
                  <w:shd w:val="clear" w:color="auto" w:fill="auto"/>
                  <w:noWrap/>
                  <w:vAlign w:val="center"/>
                  <w:hideMark/>
                </w:tcPr>
                <w:p w14:paraId="4C72A2E2"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86</w:t>
                  </w:r>
                </w:p>
              </w:tc>
            </w:tr>
            <w:tr w:rsidR="00F8532F" w:rsidRPr="004177F2" w14:paraId="5A9BF36A" w14:textId="77777777" w:rsidTr="00F8532F">
              <w:trPr>
                <w:trHeight w:val="262"/>
              </w:trPr>
              <w:tc>
                <w:tcPr>
                  <w:tcW w:w="1511" w:type="dxa"/>
                  <w:shd w:val="clear" w:color="auto" w:fill="auto"/>
                  <w:vAlign w:val="center"/>
                  <w:hideMark/>
                </w:tcPr>
                <w:p w14:paraId="6F6D420A"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Ноокен району</w:t>
                  </w:r>
                </w:p>
              </w:tc>
              <w:tc>
                <w:tcPr>
                  <w:tcW w:w="734" w:type="dxa"/>
                  <w:shd w:val="clear" w:color="auto" w:fill="auto"/>
                  <w:vAlign w:val="center"/>
                  <w:hideMark/>
                </w:tcPr>
                <w:p w14:paraId="4D8B7304"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3117</w:t>
                  </w:r>
                </w:p>
              </w:tc>
              <w:tc>
                <w:tcPr>
                  <w:tcW w:w="882" w:type="dxa"/>
                  <w:shd w:val="clear" w:color="000000" w:fill="FFFFFF"/>
                  <w:vAlign w:val="center"/>
                  <w:hideMark/>
                </w:tcPr>
                <w:p w14:paraId="79C8442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348</w:t>
                  </w:r>
                </w:p>
              </w:tc>
              <w:tc>
                <w:tcPr>
                  <w:tcW w:w="1235" w:type="dxa"/>
                  <w:shd w:val="clear" w:color="auto" w:fill="auto"/>
                  <w:vAlign w:val="center"/>
                  <w:hideMark/>
                </w:tcPr>
                <w:p w14:paraId="12EC8FDA"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1536</w:t>
                  </w:r>
                </w:p>
              </w:tc>
              <w:tc>
                <w:tcPr>
                  <w:tcW w:w="1378" w:type="dxa"/>
                  <w:shd w:val="clear" w:color="auto" w:fill="auto"/>
                  <w:noWrap/>
                  <w:vAlign w:val="center"/>
                  <w:hideMark/>
                </w:tcPr>
                <w:p w14:paraId="18574A7B"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282</w:t>
                  </w:r>
                </w:p>
              </w:tc>
              <w:tc>
                <w:tcPr>
                  <w:tcW w:w="1406" w:type="dxa"/>
                  <w:shd w:val="clear" w:color="auto" w:fill="auto"/>
                  <w:noWrap/>
                  <w:vAlign w:val="center"/>
                  <w:hideMark/>
                </w:tcPr>
                <w:p w14:paraId="67D11192"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86</w:t>
                  </w:r>
                </w:p>
              </w:tc>
            </w:tr>
            <w:tr w:rsidR="00F8532F" w:rsidRPr="004177F2" w14:paraId="0636A806" w14:textId="77777777" w:rsidTr="00F8532F">
              <w:trPr>
                <w:trHeight w:val="262"/>
              </w:trPr>
              <w:tc>
                <w:tcPr>
                  <w:tcW w:w="1511" w:type="dxa"/>
                  <w:shd w:val="clear" w:color="auto" w:fill="auto"/>
                  <w:vAlign w:val="center"/>
                  <w:hideMark/>
                </w:tcPr>
                <w:p w14:paraId="2BD6207F"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Сузак району</w:t>
                  </w:r>
                </w:p>
              </w:tc>
              <w:tc>
                <w:tcPr>
                  <w:tcW w:w="734" w:type="dxa"/>
                  <w:shd w:val="clear" w:color="auto" w:fill="auto"/>
                  <w:vAlign w:val="center"/>
                  <w:hideMark/>
                </w:tcPr>
                <w:p w14:paraId="50A96CB2"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3167</w:t>
                  </w:r>
                </w:p>
              </w:tc>
              <w:tc>
                <w:tcPr>
                  <w:tcW w:w="882" w:type="dxa"/>
                  <w:shd w:val="clear" w:color="000000" w:fill="FFFFFF"/>
                  <w:vAlign w:val="center"/>
                  <w:hideMark/>
                </w:tcPr>
                <w:p w14:paraId="0EBBCA3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328</w:t>
                  </w:r>
                </w:p>
              </w:tc>
              <w:tc>
                <w:tcPr>
                  <w:tcW w:w="1235" w:type="dxa"/>
                  <w:shd w:val="clear" w:color="auto" w:fill="auto"/>
                  <w:vAlign w:val="center"/>
                  <w:hideMark/>
                </w:tcPr>
                <w:p w14:paraId="5549B33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1689</w:t>
                  </w:r>
                </w:p>
              </w:tc>
              <w:tc>
                <w:tcPr>
                  <w:tcW w:w="1378" w:type="dxa"/>
                  <w:shd w:val="clear" w:color="auto" w:fill="auto"/>
                  <w:noWrap/>
                  <w:vAlign w:val="center"/>
                  <w:hideMark/>
                </w:tcPr>
                <w:p w14:paraId="076D1BE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288</w:t>
                  </w:r>
                </w:p>
              </w:tc>
              <w:tc>
                <w:tcPr>
                  <w:tcW w:w="1406" w:type="dxa"/>
                  <w:shd w:val="clear" w:color="auto" w:fill="auto"/>
                  <w:noWrap/>
                  <w:vAlign w:val="center"/>
                  <w:hideMark/>
                </w:tcPr>
                <w:p w14:paraId="7FD41500"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84</w:t>
                  </w:r>
                </w:p>
              </w:tc>
            </w:tr>
            <w:tr w:rsidR="00F8532F" w:rsidRPr="004177F2" w14:paraId="34B4ED81" w14:textId="77777777" w:rsidTr="00F8532F">
              <w:trPr>
                <w:trHeight w:val="262"/>
              </w:trPr>
              <w:tc>
                <w:tcPr>
                  <w:tcW w:w="1511" w:type="dxa"/>
                  <w:shd w:val="clear" w:color="auto" w:fill="auto"/>
                  <w:vAlign w:val="center"/>
                  <w:hideMark/>
                </w:tcPr>
                <w:p w14:paraId="79D8ADF1"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Тогуз-Торо району</w:t>
                  </w:r>
                </w:p>
              </w:tc>
              <w:tc>
                <w:tcPr>
                  <w:tcW w:w="734" w:type="dxa"/>
                  <w:shd w:val="clear" w:color="auto" w:fill="auto"/>
                  <w:vAlign w:val="center"/>
                  <w:hideMark/>
                </w:tcPr>
                <w:p w14:paraId="0895E67F"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2188</w:t>
                  </w:r>
                </w:p>
              </w:tc>
              <w:tc>
                <w:tcPr>
                  <w:tcW w:w="882" w:type="dxa"/>
                  <w:shd w:val="clear" w:color="000000" w:fill="FFFFFF"/>
                  <w:vAlign w:val="center"/>
                  <w:hideMark/>
                </w:tcPr>
                <w:p w14:paraId="79B857FF"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476</w:t>
                  </w:r>
                </w:p>
              </w:tc>
              <w:tc>
                <w:tcPr>
                  <w:tcW w:w="1235" w:type="dxa"/>
                  <w:shd w:val="clear" w:color="auto" w:fill="auto"/>
                  <w:vAlign w:val="center"/>
                  <w:hideMark/>
                </w:tcPr>
                <w:p w14:paraId="3014C4E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 xml:space="preserve"> -</w:t>
                  </w:r>
                </w:p>
              </w:tc>
              <w:tc>
                <w:tcPr>
                  <w:tcW w:w="1378" w:type="dxa"/>
                  <w:shd w:val="clear" w:color="auto" w:fill="auto"/>
                  <w:noWrap/>
                  <w:vAlign w:val="center"/>
                  <w:hideMark/>
                </w:tcPr>
                <w:p w14:paraId="27D1AD4D"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307</w:t>
                  </w:r>
                </w:p>
              </w:tc>
              <w:tc>
                <w:tcPr>
                  <w:tcW w:w="1406" w:type="dxa"/>
                  <w:shd w:val="clear" w:color="auto" w:fill="auto"/>
                  <w:noWrap/>
                  <w:vAlign w:val="center"/>
                  <w:hideMark/>
                </w:tcPr>
                <w:p w14:paraId="31F23A5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88</w:t>
                  </w:r>
                </w:p>
              </w:tc>
            </w:tr>
            <w:tr w:rsidR="00F8532F" w:rsidRPr="004177F2" w14:paraId="1BAFFF28" w14:textId="77777777" w:rsidTr="00F8532F">
              <w:trPr>
                <w:trHeight w:val="262"/>
              </w:trPr>
              <w:tc>
                <w:tcPr>
                  <w:tcW w:w="1511" w:type="dxa"/>
                  <w:shd w:val="clear" w:color="auto" w:fill="auto"/>
                  <w:vAlign w:val="center"/>
                  <w:hideMark/>
                </w:tcPr>
                <w:p w14:paraId="1C0835CC"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Токтогул району</w:t>
                  </w:r>
                </w:p>
              </w:tc>
              <w:tc>
                <w:tcPr>
                  <w:tcW w:w="734" w:type="dxa"/>
                  <w:shd w:val="clear" w:color="auto" w:fill="auto"/>
                  <w:vAlign w:val="center"/>
                  <w:hideMark/>
                </w:tcPr>
                <w:p w14:paraId="020494FA"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2614</w:t>
                  </w:r>
                </w:p>
              </w:tc>
              <w:tc>
                <w:tcPr>
                  <w:tcW w:w="882" w:type="dxa"/>
                  <w:shd w:val="clear" w:color="000000" w:fill="FFFFFF"/>
                  <w:vAlign w:val="center"/>
                  <w:hideMark/>
                </w:tcPr>
                <w:p w14:paraId="04D3E15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466</w:t>
                  </w:r>
                </w:p>
              </w:tc>
              <w:tc>
                <w:tcPr>
                  <w:tcW w:w="1235" w:type="dxa"/>
                  <w:shd w:val="clear" w:color="auto" w:fill="auto"/>
                  <w:vAlign w:val="center"/>
                  <w:hideMark/>
                </w:tcPr>
                <w:p w14:paraId="4F7861A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665</w:t>
                  </w:r>
                </w:p>
              </w:tc>
              <w:tc>
                <w:tcPr>
                  <w:tcW w:w="1378" w:type="dxa"/>
                  <w:shd w:val="clear" w:color="auto" w:fill="auto"/>
                  <w:noWrap/>
                  <w:vAlign w:val="center"/>
                  <w:hideMark/>
                </w:tcPr>
                <w:p w14:paraId="58474A74"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294</w:t>
                  </w:r>
                </w:p>
              </w:tc>
              <w:tc>
                <w:tcPr>
                  <w:tcW w:w="1406" w:type="dxa"/>
                  <w:shd w:val="clear" w:color="auto" w:fill="auto"/>
                  <w:noWrap/>
                  <w:vAlign w:val="center"/>
                  <w:hideMark/>
                </w:tcPr>
                <w:p w14:paraId="42002C4B"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86</w:t>
                  </w:r>
                </w:p>
              </w:tc>
            </w:tr>
            <w:tr w:rsidR="00F8532F" w:rsidRPr="004177F2" w14:paraId="07FBDAAB" w14:textId="77777777" w:rsidTr="00F8532F">
              <w:trPr>
                <w:trHeight w:val="262"/>
              </w:trPr>
              <w:tc>
                <w:tcPr>
                  <w:tcW w:w="1511" w:type="dxa"/>
                  <w:shd w:val="clear" w:color="auto" w:fill="auto"/>
                  <w:vAlign w:val="center"/>
                  <w:hideMark/>
                </w:tcPr>
                <w:p w14:paraId="49DC6710"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Чаткал району</w:t>
                  </w:r>
                </w:p>
              </w:tc>
              <w:tc>
                <w:tcPr>
                  <w:tcW w:w="734" w:type="dxa"/>
                  <w:shd w:val="clear" w:color="auto" w:fill="auto"/>
                  <w:vAlign w:val="center"/>
                  <w:hideMark/>
                </w:tcPr>
                <w:p w14:paraId="276AC03C"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2342</w:t>
                  </w:r>
                </w:p>
              </w:tc>
              <w:tc>
                <w:tcPr>
                  <w:tcW w:w="882" w:type="dxa"/>
                  <w:shd w:val="clear" w:color="000000" w:fill="FFFFFF"/>
                  <w:vAlign w:val="center"/>
                  <w:hideMark/>
                </w:tcPr>
                <w:p w14:paraId="455D751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485</w:t>
                  </w:r>
                </w:p>
              </w:tc>
              <w:tc>
                <w:tcPr>
                  <w:tcW w:w="1235" w:type="dxa"/>
                  <w:shd w:val="clear" w:color="auto" w:fill="auto"/>
                  <w:vAlign w:val="center"/>
                  <w:hideMark/>
                </w:tcPr>
                <w:p w14:paraId="2D61F582"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 xml:space="preserve"> -</w:t>
                  </w:r>
                </w:p>
              </w:tc>
              <w:tc>
                <w:tcPr>
                  <w:tcW w:w="1378" w:type="dxa"/>
                  <w:shd w:val="clear" w:color="auto" w:fill="auto"/>
                  <w:noWrap/>
                  <w:vAlign w:val="center"/>
                  <w:hideMark/>
                </w:tcPr>
                <w:p w14:paraId="22144343"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256</w:t>
                  </w:r>
                </w:p>
              </w:tc>
              <w:tc>
                <w:tcPr>
                  <w:tcW w:w="1406" w:type="dxa"/>
                  <w:shd w:val="clear" w:color="auto" w:fill="auto"/>
                  <w:noWrap/>
                  <w:vAlign w:val="center"/>
                  <w:hideMark/>
                </w:tcPr>
                <w:p w14:paraId="7E651C4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84</w:t>
                  </w:r>
                </w:p>
              </w:tc>
            </w:tr>
            <w:tr w:rsidR="004177F2" w:rsidRPr="004177F2" w14:paraId="0481FFB4" w14:textId="77777777" w:rsidTr="00F8532F">
              <w:trPr>
                <w:trHeight w:val="262"/>
              </w:trPr>
              <w:tc>
                <w:tcPr>
                  <w:tcW w:w="7146" w:type="dxa"/>
                  <w:gridSpan w:val="6"/>
                  <w:shd w:val="clear" w:color="auto" w:fill="auto"/>
                  <w:vAlign w:val="center"/>
                  <w:hideMark/>
                </w:tcPr>
                <w:p w14:paraId="2ACF28A0" w14:textId="77777777" w:rsidR="00F8532F"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 xml:space="preserve">Ысык-Көл </w:t>
                  </w:r>
                </w:p>
                <w:p w14:paraId="64008F30" w14:textId="35C39245"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областы</w:t>
                  </w:r>
                </w:p>
              </w:tc>
            </w:tr>
            <w:tr w:rsidR="00F8532F" w:rsidRPr="004177F2" w14:paraId="6ABBC7C4" w14:textId="77777777" w:rsidTr="00F8532F">
              <w:trPr>
                <w:trHeight w:val="262"/>
              </w:trPr>
              <w:tc>
                <w:tcPr>
                  <w:tcW w:w="1511" w:type="dxa"/>
                  <w:shd w:val="clear" w:color="auto" w:fill="auto"/>
                  <w:hideMark/>
                </w:tcPr>
                <w:p w14:paraId="0A3B5903"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Ак-Суу району</w:t>
                  </w:r>
                </w:p>
              </w:tc>
              <w:tc>
                <w:tcPr>
                  <w:tcW w:w="734" w:type="dxa"/>
                  <w:shd w:val="clear" w:color="auto" w:fill="auto"/>
                  <w:vAlign w:val="center"/>
                  <w:hideMark/>
                </w:tcPr>
                <w:p w14:paraId="21D2798B"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2707</w:t>
                  </w:r>
                </w:p>
              </w:tc>
              <w:tc>
                <w:tcPr>
                  <w:tcW w:w="882" w:type="dxa"/>
                  <w:shd w:val="clear" w:color="000000" w:fill="FFFFFF"/>
                  <w:vAlign w:val="center"/>
                  <w:hideMark/>
                </w:tcPr>
                <w:p w14:paraId="228D9ED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725</w:t>
                  </w:r>
                </w:p>
              </w:tc>
              <w:tc>
                <w:tcPr>
                  <w:tcW w:w="1235" w:type="dxa"/>
                  <w:shd w:val="clear" w:color="auto" w:fill="auto"/>
                  <w:vAlign w:val="center"/>
                  <w:hideMark/>
                </w:tcPr>
                <w:p w14:paraId="2E1373AD"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1843</w:t>
                  </w:r>
                </w:p>
              </w:tc>
              <w:tc>
                <w:tcPr>
                  <w:tcW w:w="1378" w:type="dxa"/>
                  <w:shd w:val="clear" w:color="auto" w:fill="auto"/>
                  <w:noWrap/>
                  <w:vAlign w:val="center"/>
                  <w:hideMark/>
                </w:tcPr>
                <w:p w14:paraId="3B4977F5"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422</w:t>
                  </w:r>
                </w:p>
              </w:tc>
              <w:tc>
                <w:tcPr>
                  <w:tcW w:w="1406" w:type="dxa"/>
                  <w:shd w:val="clear" w:color="auto" w:fill="auto"/>
                  <w:noWrap/>
                  <w:vAlign w:val="center"/>
                  <w:hideMark/>
                </w:tcPr>
                <w:p w14:paraId="0C8BD01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88</w:t>
                  </w:r>
                </w:p>
              </w:tc>
            </w:tr>
            <w:tr w:rsidR="00F8532F" w:rsidRPr="004177F2" w14:paraId="38BB61BF" w14:textId="77777777" w:rsidTr="00F8532F">
              <w:trPr>
                <w:trHeight w:val="262"/>
              </w:trPr>
              <w:tc>
                <w:tcPr>
                  <w:tcW w:w="1511" w:type="dxa"/>
                  <w:shd w:val="clear" w:color="auto" w:fill="auto"/>
                  <w:vAlign w:val="center"/>
                  <w:hideMark/>
                </w:tcPr>
                <w:p w14:paraId="40EBA53C"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Жети-Өгүз району</w:t>
                  </w:r>
                </w:p>
              </w:tc>
              <w:tc>
                <w:tcPr>
                  <w:tcW w:w="734" w:type="dxa"/>
                  <w:shd w:val="clear" w:color="auto" w:fill="auto"/>
                  <w:vAlign w:val="center"/>
                  <w:hideMark/>
                </w:tcPr>
                <w:p w14:paraId="2B2ED261"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2105</w:t>
                  </w:r>
                </w:p>
              </w:tc>
              <w:tc>
                <w:tcPr>
                  <w:tcW w:w="882" w:type="dxa"/>
                  <w:shd w:val="clear" w:color="000000" w:fill="FFFFFF"/>
                  <w:vAlign w:val="center"/>
                  <w:hideMark/>
                </w:tcPr>
                <w:p w14:paraId="3E499613"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457</w:t>
                  </w:r>
                </w:p>
              </w:tc>
              <w:tc>
                <w:tcPr>
                  <w:tcW w:w="1235" w:type="dxa"/>
                  <w:shd w:val="clear" w:color="auto" w:fill="auto"/>
                  <w:vAlign w:val="center"/>
                  <w:hideMark/>
                </w:tcPr>
                <w:p w14:paraId="280F31A4"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1254</w:t>
                  </w:r>
                </w:p>
              </w:tc>
              <w:tc>
                <w:tcPr>
                  <w:tcW w:w="1378" w:type="dxa"/>
                  <w:shd w:val="clear" w:color="auto" w:fill="auto"/>
                  <w:noWrap/>
                  <w:vAlign w:val="center"/>
                  <w:hideMark/>
                </w:tcPr>
                <w:p w14:paraId="69F03924"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390</w:t>
                  </w:r>
                </w:p>
              </w:tc>
              <w:tc>
                <w:tcPr>
                  <w:tcW w:w="1406" w:type="dxa"/>
                  <w:shd w:val="clear" w:color="auto" w:fill="auto"/>
                  <w:noWrap/>
                  <w:vAlign w:val="center"/>
                  <w:hideMark/>
                </w:tcPr>
                <w:p w14:paraId="3FCD0EB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84</w:t>
                  </w:r>
                </w:p>
              </w:tc>
            </w:tr>
            <w:tr w:rsidR="00F8532F" w:rsidRPr="004177F2" w14:paraId="4F5ACED7" w14:textId="77777777" w:rsidTr="00F8532F">
              <w:trPr>
                <w:trHeight w:val="262"/>
              </w:trPr>
              <w:tc>
                <w:tcPr>
                  <w:tcW w:w="1511" w:type="dxa"/>
                  <w:shd w:val="clear" w:color="auto" w:fill="auto"/>
                  <w:vAlign w:val="center"/>
                  <w:hideMark/>
                </w:tcPr>
                <w:p w14:paraId="07A1A43F"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Ысык-Көл району</w:t>
                  </w:r>
                </w:p>
              </w:tc>
              <w:tc>
                <w:tcPr>
                  <w:tcW w:w="734" w:type="dxa"/>
                  <w:shd w:val="clear" w:color="auto" w:fill="auto"/>
                  <w:vAlign w:val="center"/>
                  <w:hideMark/>
                </w:tcPr>
                <w:p w14:paraId="5F26BFC7"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2148</w:t>
                  </w:r>
                </w:p>
              </w:tc>
              <w:tc>
                <w:tcPr>
                  <w:tcW w:w="882" w:type="dxa"/>
                  <w:shd w:val="clear" w:color="000000" w:fill="FFFFFF"/>
                  <w:vAlign w:val="center"/>
                  <w:hideMark/>
                </w:tcPr>
                <w:p w14:paraId="6C982CA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485</w:t>
                  </w:r>
                </w:p>
              </w:tc>
              <w:tc>
                <w:tcPr>
                  <w:tcW w:w="1235" w:type="dxa"/>
                  <w:shd w:val="clear" w:color="auto" w:fill="auto"/>
                  <w:vAlign w:val="center"/>
                  <w:hideMark/>
                </w:tcPr>
                <w:p w14:paraId="24F5EA12"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1203</w:t>
                  </w:r>
                </w:p>
              </w:tc>
              <w:tc>
                <w:tcPr>
                  <w:tcW w:w="1378" w:type="dxa"/>
                  <w:shd w:val="clear" w:color="auto" w:fill="auto"/>
                  <w:noWrap/>
                  <w:vAlign w:val="center"/>
                  <w:hideMark/>
                </w:tcPr>
                <w:p w14:paraId="0921817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237</w:t>
                  </w:r>
                </w:p>
              </w:tc>
              <w:tc>
                <w:tcPr>
                  <w:tcW w:w="1406" w:type="dxa"/>
                  <w:shd w:val="clear" w:color="auto" w:fill="auto"/>
                  <w:noWrap/>
                  <w:vAlign w:val="center"/>
                  <w:hideMark/>
                </w:tcPr>
                <w:p w14:paraId="6571872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79</w:t>
                  </w:r>
                </w:p>
              </w:tc>
            </w:tr>
            <w:tr w:rsidR="00F8532F" w:rsidRPr="004177F2" w14:paraId="78481044" w14:textId="77777777" w:rsidTr="00F8532F">
              <w:trPr>
                <w:trHeight w:val="262"/>
              </w:trPr>
              <w:tc>
                <w:tcPr>
                  <w:tcW w:w="1511" w:type="dxa"/>
                  <w:shd w:val="clear" w:color="auto" w:fill="auto"/>
                  <w:vAlign w:val="center"/>
                  <w:hideMark/>
                </w:tcPr>
                <w:p w14:paraId="69BDE89E"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Тон району</w:t>
                  </w:r>
                </w:p>
              </w:tc>
              <w:tc>
                <w:tcPr>
                  <w:tcW w:w="734" w:type="dxa"/>
                  <w:shd w:val="clear" w:color="auto" w:fill="auto"/>
                  <w:vAlign w:val="center"/>
                  <w:hideMark/>
                </w:tcPr>
                <w:p w14:paraId="3591DF6C"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1633</w:t>
                  </w:r>
                </w:p>
              </w:tc>
              <w:tc>
                <w:tcPr>
                  <w:tcW w:w="882" w:type="dxa"/>
                  <w:shd w:val="clear" w:color="000000" w:fill="FFFFFF"/>
                  <w:vAlign w:val="center"/>
                  <w:hideMark/>
                </w:tcPr>
                <w:p w14:paraId="38350CE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329</w:t>
                  </w:r>
                </w:p>
              </w:tc>
              <w:tc>
                <w:tcPr>
                  <w:tcW w:w="1235" w:type="dxa"/>
                  <w:shd w:val="clear" w:color="auto" w:fill="auto"/>
                  <w:vAlign w:val="center"/>
                  <w:hideMark/>
                </w:tcPr>
                <w:p w14:paraId="663CA52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819</w:t>
                  </w:r>
                </w:p>
              </w:tc>
              <w:tc>
                <w:tcPr>
                  <w:tcW w:w="1378" w:type="dxa"/>
                  <w:shd w:val="clear" w:color="auto" w:fill="auto"/>
                  <w:noWrap/>
                  <w:vAlign w:val="center"/>
                  <w:hideMark/>
                </w:tcPr>
                <w:p w14:paraId="3F989B9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301</w:t>
                  </w:r>
                </w:p>
              </w:tc>
              <w:tc>
                <w:tcPr>
                  <w:tcW w:w="1406" w:type="dxa"/>
                  <w:shd w:val="clear" w:color="auto" w:fill="auto"/>
                  <w:noWrap/>
                  <w:vAlign w:val="center"/>
                  <w:hideMark/>
                </w:tcPr>
                <w:p w14:paraId="5C95C233"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71</w:t>
                  </w:r>
                </w:p>
              </w:tc>
            </w:tr>
            <w:tr w:rsidR="00F8532F" w:rsidRPr="004177F2" w14:paraId="05587412" w14:textId="77777777" w:rsidTr="00F8532F">
              <w:trPr>
                <w:trHeight w:val="262"/>
              </w:trPr>
              <w:tc>
                <w:tcPr>
                  <w:tcW w:w="1511" w:type="dxa"/>
                  <w:shd w:val="clear" w:color="auto" w:fill="auto"/>
                  <w:vAlign w:val="center"/>
                  <w:hideMark/>
                </w:tcPr>
                <w:p w14:paraId="7FA4F690"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Түп району</w:t>
                  </w:r>
                </w:p>
              </w:tc>
              <w:tc>
                <w:tcPr>
                  <w:tcW w:w="734" w:type="dxa"/>
                  <w:shd w:val="clear" w:color="auto" w:fill="auto"/>
                  <w:vAlign w:val="center"/>
                  <w:hideMark/>
                </w:tcPr>
                <w:p w14:paraId="7693E7DF"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2492</w:t>
                  </w:r>
                </w:p>
              </w:tc>
              <w:tc>
                <w:tcPr>
                  <w:tcW w:w="882" w:type="dxa"/>
                  <w:shd w:val="clear" w:color="000000" w:fill="FFFFFF"/>
                  <w:vAlign w:val="center"/>
                  <w:hideMark/>
                </w:tcPr>
                <w:p w14:paraId="2333561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599</w:t>
                  </w:r>
                </w:p>
              </w:tc>
              <w:tc>
                <w:tcPr>
                  <w:tcW w:w="1235" w:type="dxa"/>
                  <w:shd w:val="clear" w:color="auto" w:fill="auto"/>
                  <w:vAlign w:val="center"/>
                  <w:hideMark/>
                </w:tcPr>
                <w:p w14:paraId="03798DFD"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1612</w:t>
                  </w:r>
                </w:p>
              </w:tc>
              <w:tc>
                <w:tcPr>
                  <w:tcW w:w="1378" w:type="dxa"/>
                  <w:shd w:val="clear" w:color="auto" w:fill="auto"/>
                  <w:noWrap/>
                  <w:vAlign w:val="center"/>
                  <w:hideMark/>
                </w:tcPr>
                <w:p w14:paraId="6948E525"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474</w:t>
                  </w:r>
                </w:p>
              </w:tc>
              <w:tc>
                <w:tcPr>
                  <w:tcW w:w="1406" w:type="dxa"/>
                  <w:shd w:val="clear" w:color="auto" w:fill="auto"/>
                  <w:noWrap/>
                  <w:vAlign w:val="center"/>
                  <w:hideMark/>
                </w:tcPr>
                <w:p w14:paraId="2C8BAC2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106</w:t>
                  </w:r>
                </w:p>
              </w:tc>
            </w:tr>
            <w:tr w:rsidR="004177F2" w:rsidRPr="004177F2" w14:paraId="42B2E637" w14:textId="77777777" w:rsidTr="00F8532F">
              <w:trPr>
                <w:trHeight w:val="262"/>
              </w:trPr>
              <w:tc>
                <w:tcPr>
                  <w:tcW w:w="7146" w:type="dxa"/>
                  <w:gridSpan w:val="6"/>
                  <w:shd w:val="clear" w:color="auto" w:fill="auto"/>
                  <w:vAlign w:val="center"/>
                  <w:hideMark/>
                </w:tcPr>
                <w:p w14:paraId="2D697B7B"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Нарын областы</w:t>
                  </w:r>
                </w:p>
              </w:tc>
            </w:tr>
            <w:tr w:rsidR="00F8532F" w:rsidRPr="004177F2" w14:paraId="0ADBCC51" w14:textId="77777777" w:rsidTr="00F8532F">
              <w:trPr>
                <w:trHeight w:val="262"/>
              </w:trPr>
              <w:tc>
                <w:tcPr>
                  <w:tcW w:w="1511" w:type="dxa"/>
                  <w:shd w:val="clear" w:color="auto" w:fill="auto"/>
                  <w:vAlign w:val="center"/>
                  <w:hideMark/>
                </w:tcPr>
                <w:p w14:paraId="64369F39"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Ак-Талаа району</w:t>
                  </w:r>
                </w:p>
              </w:tc>
              <w:tc>
                <w:tcPr>
                  <w:tcW w:w="734" w:type="dxa"/>
                  <w:shd w:val="clear" w:color="auto" w:fill="auto"/>
                  <w:vAlign w:val="center"/>
                  <w:hideMark/>
                </w:tcPr>
                <w:p w14:paraId="1E874658"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1184</w:t>
                  </w:r>
                </w:p>
              </w:tc>
              <w:tc>
                <w:tcPr>
                  <w:tcW w:w="882" w:type="dxa"/>
                  <w:shd w:val="clear" w:color="000000" w:fill="FFFFFF"/>
                  <w:vAlign w:val="center"/>
                  <w:hideMark/>
                </w:tcPr>
                <w:p w14:paraId="46A2626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302</w:t>
                  </w:r>
                </w:p>
              </w:tc>
              <w:tc>
                <w:tcPr>
                  <w:tcW w:w="1235" w:type="dxa"/>
                  <w:shd w:val="clear" w:color="auto" w:fill="auto"/>
                  <w:noWrap/>
                  <w:vAlign w:val="center"/>
                  <w:hideMark/>
                </w:tcPr>
                <w:p w14:paraId="5EA4F6DB"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w:t>
                  </w:r>
                </w:p>
              </w:tc>
              <w:tc>
                <w:tcPr>
                  <w:tcW w:w="1378" w:type="dxa"/>
                  <w:shd w:val="clear" w:color="auto" w:fill="auto"/>
                  <w:noWrap/>
                  <w:vAlign w:val="center"/>
                  <w:hideMark/>
                </w:tcPr>
                <w:p w14:paraId="799F24AB"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256</w:t>
                  </w:r>
                </w:p>
              </w:tc>
              <w:tc>
                <w:tcPr>
                  <w:tcW w:w="1406" w:type="dxa"/>
                  <w:shd w:val="clear" w:color="auto" w:fill="auto"/>
                  <w:noWrap/>
                  <w:vAlign w:val="center"/>
                  <w:hideMark/>
                </w:tcPr>
                <w:p w14:paraId="694EB0A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71</w:t>
                  </w:r>
                </w:p>
              </w:tc>
            </w:tr>
            <w:tr w:rsidR="00F8532F" w:rsidRPr="004177F2" w14:paraId="3E57EA8B" w14:textId="77777777" w:rsidTr="00F8532F">
              <w:trPr>
                <w:trHeight w:val="262"/>
              </w:trPr>
              <w:tc>
                <w:tcPr>
                  <w:tcW w:w="1511" w:type="dxa"/>
                  <w:shd w:val="clear" w:color="auto" w:fill="auto"/>
                  <w:vAlign w:val="center"/>
                  <w:hideMark/>
                </w:tcPr>
                <w:p w14:paraId="2D39E424"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Ат-Башы району</w:t>
                  </w:r>
                </w:p>
              </w:tc>
              <w:tc>
                <w:tcPr>
                  <w:tcW w:w="734" w:type="dxa"/>
                  <w:shd w:val="clear" w:color="auto" w:fill="auto"/>
                  <w:vAlign w:val="center"/>
                  <w:hideMark/>
                </w:tcPr>
                <w:p w14:paraId="20F21312"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1691</w:t>
                  </w:r>
                </w:p>
              </w:tc>
              <w:tc>
                <w:tcPr>
                  <w:tcW w:w="882" w:type="dxa"/>
                  <w:shd w:val="clear" w:color="000000" w:fill="FFFFFF"/>
                  <w:vAlign w:val="center"/>
                  <w:hideMark/>
                </w:tcPr>
                <w:p w14:paraId="01D252CA"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585</w:t>
                  </w:r>
                </w:p>
              </w:tc>
              <w:tc>
                <w:tcPr>
                  <w:tcW w:w="1235" w:type="dxa"/>
                  <w:shd w:val="clear" w:color="000000" w:fill="FFFFFF"/>
                  <w:noWrap/>
                  <w:vAlign w:val="center"/>
                  <w:hideMark/>
                </w:tcPr>
                <w:p w14:paraId="7CBEBA2A"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w:t>
                  </w:r>
                </w:p>
              </w:tc>
              <w:tc>
                <w:tcPr>
                  <w:tcW w:w="1378" w:type="dxa"/>
                  <w:shd w:val="clear" w:color="auto" w:fill="auto"/>
                  <w:noWrap/>
                  <w:vAlign w:val="center"/>
                  <w:hideMark/>
                </w:tcPr>
                <w:p w14:paraId="3BF8D29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365</w:t>
                  </w:r>
                </w:p>
              </w:tc>
              <w:tc>
                <w:tcPr>
                  <w:tcW w:w="1406" w:type="dxa"/>
                  <w:shd w:val="clear" w:color="auto" w:fill="auto"/>
                  <w:noWrap/>
                  <w:vAlign w:val="center"/>
                  <w:hideMark/>
                </w:tcPr>
                <w:p w14:paraId="53B4135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66</w:t>
                  </w:r>
                </w:p>
              </w:tc>
            </w:tr>
            <w:tr w:rsidR="00F8532F" w:rsidRPr="004177F2" w14:paraId="1CF83018" w14:textId="77777777" w:rsidTr="00F8532F">
              <w:trPr>
                <w:trHeight w:val="262"/>
              </w:trPr>
              <w:tc>
                <w:tcPr>
                  <w:tcW w:w="1511" w:type="dxa"/>
                  <w:shd w:val="clear" w:color="auto" w:fill="auto"/>
                  <w:vAlign w:val="center"/>
                  <w:hideMark/>
                </w:tcPr>
                <w:p w14:paraId="4DCDB7D4"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Жумгал району</w:t>
                  </w:r>
                </w:p>
              </w:tc>
              <w:tc>
                <w:tcPr>
                  <w:tcW w:w="734" w:type="dxa"/>
                  <w:shd w:val="clear" w:color="auto" w:fill="auto"/>
                  <w:vAlign w:val="center"/>
                  <w:hideMark/>
                </w:tcPr>
                <w:p w14:paraId="681217FB"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1623</w:t>
                  </w:r>
                </w:p>
              </w:tc>
              <w:tc>
                <w:tcPr>
                  <w:tcW w:w="882" w:type="dxa"/>
                  <w:shd w:val="clear" w:color="000000" w:fill="FFFFFF"/>
                  <w:vAlign w:val="center"/>
                  <w:hideMark/>
                </w:tcPr>
                <w:p w14:paraId="192EDB7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521</w:t>
                  </w:r>
                </w:p>
              </w:tc>
              <w:tc>
                <w:tcPr>
                  <w:tcW w:w="1235" w:type="dxa"/>
                  <w:shd w:val="clear" w:color="auto" w:fill="auto"/>
                  <w:noWrap/>
                  <w:vAlign w:val="center"/>
                  <w:hideMark/>
                </w:tcPr>
                <w:p w14:paraId="35A6318F"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w:t>
                  </w:r>
                </w:p>
              </w:tc>
              <w:tc>
                <w:tcPr>
                  <w:tcW w:w="1378" w:type="dxa"/>
                  <w:shd w:val="clear" w:color="auto" w:fill="auto"/>
                  <w:noWrap/>
                  <w:vAlign w:val="center"/>
                  <w:hideMark/>
                </w:tcPr>
                <w:p w14:paraId="43C7FFCF"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358</w:t>
                  </w:r>
                </w:p>
              </w:tc>
              <w:tc>
                <w:tcPr>
                  <w:tcW w:w="1406" w:type="dxa"/>
                  <w:shd w:val="clear" w:color="auto" w:fill="auto"/>
                  <w:noWrap/>
                  <w:vAlign w:val="center"/>
                  <w:hideMark/>
                </w:tcPr>
                <w:p w14:paraId="6AAD7F43"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75</w:t>
                  </w:r>
                </w:p>
              </w:tc>
            </w:tr>
            <w:tr w:rsidR="00F8532F" w:rsidRPr="004177F2" w14:paraId="578FA907" w14:textId="77777777" w:rsidTr="00F8532F">
              <w:trPr>
                <w:trHeight w:val="262"/>
              </w:trPr>
              <w:tc>
                <w:tcPr>
                  <w:tcW w:w="1511" w:type="dxa"/>
                  <w:shd w:val="clear" w:color="auto" w:fill="auto"/>
                  <w:vAlign w:val="center"/>
                  <w:hideMark/>
                </w:tcPr>
                <w:p w14:paraId="7859BAC5"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Кочкор району</w:t>
                  </w:r>
                </w:p>
              </w:tc>
              <w:tc>
                <w:tcPr>
                  <w:tcW w:w="734" w:type="dxa"/>
                  <w:shd w:val="clear" w:color="auto" w:fill="auto"/>
                  <w:vAlign w:val="center"/>
                  <w:hideMark/>
                </w:tcPr>
                <w:p w14:paraId="255EFE4C"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1454</w:t>
                  </w:r>
                </w:p>
              </w:tc>
              <w:tc>
                <w:tcPr>
                  <w:tcW w:w="882" w:type="dxa"/>
                  <w:shd w:val="clear" w:color="000000" w:fill="FFFFFF"/>
                  <w:vAlign w:val="center"/>
                  <w:hideMark/>
                </w:tcPr>
                <w:p w14:paraId="484E5E4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219</w:t>
                  </w:r>
                </w:p>
              </w:tc>
              <w:tc>
                <w:tcPr>
                  <w:tcW w:w="1235" w:type="dxa"/>
                  <w:shd w:val="clear" w:color="auto" w:fill="auto"/>
                  <w:noWrap/>
                  <w:vAlign w:val="center"/>
                  <w:hideMark/>
                </w:tcPr>
                <w:p w14:paraId="0183E499"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w:t>
                  </w:r>
                </w:p>
              </w:tc>
              <w:tc>
                <w:tcPr>
                  <w:tcW w:w="1378" w:type="dxa"/>
                  <w:shd w:val="clear" w:color="auto" w:fill="auto"/>
                  <w:noWrap/>
                  <w:vAlign w:val="center"/>
                  <w:hideMark/>
                </w:tcPr>
                <w:p w14:paraId="3BE57F6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282</w:t>
                  </w:r>
                </w:p>
              </w:tc>
              <w:tc>
                <w:tcPr>
                  <w:tcW w:w="1406" w:type="dxa"/>
                  <w:shd w:val="clear" w:color="auto" w:fill="auto"/>
                  <w:noWrap/>
                  <w:vAlign w:val="center"/>
                  <w:hideMark/>
                </w:tcPr>
                <w:p w14:paraId="6E55404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77</w:t>
                  </w:r>
                </w:p>
              </w:tc>
            </w:tr>
            <w:tr w:rsidR="00F8532F" w:rsidRPr="004177F2" w14:paraId="0568F7D8" w14:textId="77777777" w:rsidTr="00F8532F">
              <w:trPr>
                <w:trHeight w:val="262"/>
              </w:trPr>
              <w:tc>
                <w:tcPr>
                  <w:tcW w:w="1511" w:type="dxa"/>
                  <w:shd w:val="clear" w:color="auto" w:fill="auto"/>
                  <w:vAlign w:val="center"/>
                  <w:hideMark/>
                </w:tcPr>
                <w:p w14:paraId="3D544517" w14:textId="2E490711" w:rsidR="004177F2" w:rsidRPr="009749B1" w:rsidRDefault="004177F2" w:rsidP="004177F2">
                  <w:pPr>
                    <w:spacing w:after="0" w:line="240" w:lineRule="auto"/>
                    <w:rPr>
                      <w:rFonts w:eastAsia="Times New Roman"/>
                      <w:b/>
                      <w:bCs/>
                      <w:color w:val="000000"/>
                      <w:kern w:val="0"/>
                      <w:sz w:val="24"/>
                      <w:szCs w:val="24"/>
                      <w:lang w:val="ky-KG" w:eastAsia="ru-RU"/>
                      <w14:ligatures w14:val="none"/>
                    </w:rPr>
                  </w:pPr>
                  <w:r w:rsidRPr="004177F2">
                    <w:rPr>
                      <w:rFonts w:eastAsia="Times New Roman"/>
                      <w:b/>
                      <w:bCs/>
                      <w:color w:val="000000"/>
                      <w:kern w:val="0"/>
                      <w:sz w:val="24"/>
                      <w:szCs w:val="24"/>
                      <w:lang w:eastAsia="ru-RU"/>
                      <w14:ligatures w14:val="none"/>
                    </w:rPr>
                    <w:t>Нарын район</w:t>
                  </w:r>
                  <w:r w:rsidR="009749B1">
                    <w:rPr>
                      <w:rFonts w:eastAsia="Times New Roman"/>
                      <w:b/>
                      <w:bCs/>
                      <w:color w:val="000000"/>
                      <w:kern w:val="0"/>
                      <w:sz w:val="24"/>
                      <w:szCs w:val="24"/>
                      <w:lang w:val="ky-KG" w:eastAsia="ru-RU"/>
                      <w14:ligatures w14:val="none"/>
                    </w:rPr>
                    <w:t>у</w:t>
                  </w:r>
                </w:p>
              </w:tc>
              <w:tc>
                <w:tcPr>
                  <w:tcW w:w="734" w:type="dxa"/>
                  <w:shd w:val="clear" w:color="auto" w:fill="auto"/>
                  <w:vAlign w:val="center"/>
                  <w:hideMark/>
                </w:tcPr>
                <w:p w14:paraId="64EB4B23"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1691</w:t>
                  </w:r>
                </w:p>
              </w:tc>
              <w:tc>
                <w:tcPr>
                  <w:tcW w:w="882" w:type="dxa"/>
                  <w:shd w:val="clear" w:color="000000" w:fill="FFFFFF"/>
                  <w:vAlign w:val="center"/>
                  <w:hideMark/>
                </w:tcPr>
                <w:p w14:paraId="31AE580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567</w:t>
                  </w:r>
                </w:p>
              </w:tc>
              <w:tc>
                <w:tcPr>
                  <w:tcW w:w="1235" w:type="dxa"/>
                  <w:shd w:val="clear" w:color="auto" w:fill="auto"/>
                  <w:noWrap/>
                  <w:vAlign w:val="center"/>
                  <w:hideMark/>
                </w:tcPr>
                <w:p w14:paraId="0872F37C"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w:t>
                  </w:r>
                </w:p>
              </w:tc>
              <w:tc>
                <w:tcPr>
                  <w:tcW w:w="1378" w:type="dxa"/>
                  <w:shd w:val="clear" w:color="auto" w:fill="auto"/>
                  <w:noWrap/>
                  <w:vAlign w:val="center"/>
                  <w:hideMark/>
                </w:tcPr>
                <w:p w14:paraId="3CF39CB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307</w:t>
                  </w:r>
                </w:p>
              </w:tc>
              <w:tc>
                <w:tcPr>
                  <w:tcW w:w="1406" w:type="dxa"/>
                  <w:shd w:val="clear" w:color="auto" w:fill="auto"/>
                  <w:noWrap/>
                  <w:vAlign w:val="center"/>
                  <w:hideMark/>
                </w:tcPr>
                <w:p w14:paraId="68CFC29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86</w:t>
                  </w:r>
                </w:p>
              </w:tc>
            </w:tr>
            <w:tr w:rsidR="004177F2" w:rsidRPr="004177F2" w14:paraId="343F760A" w14:textId="77777777" w:rsidTr="00F8532F">
              <w:trPr>
                <w:trHeight w:val="262"/>
              </w:trPr>
              <w:tc>
                <w:tcPr>
                  <w:tcW w:w="7146" w:type="dxa"/>
                  <w:gridSpan w:val="6"/>
                  <w:shd w:val="clear" w:color="auto" w:fill="auto"/>
                  <w:vAlign w:val="center"/>
                  <w:hideMark/>
                </w:tcPr>
                <w:p w14:paraId="26F8DCE8"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Ош областы</w:t>
                  </w:r>
                </w:p>
              </w:tc>
            </w:tr>
            <w:tr w:rsidR="00F8532F" w:rsidRPr="004177F2" w14:paraId="2CC54AC9" w14:textId="77777777" w:rsidTr="00F8532F">
              <w:trPr>
                <w:trHeight w:val="262"/>
              </w:trPr>
              <w:tc>
                <w:tcPr>
                  <w:tcW w:w="1511" w:type="dxa"/>
                  <w:shd w:val="clear" w:color="auto" w:fill="auto"/>
                  <w:vAlign w:val="center"/>
                  <w:hideMark/>
                </w:tcPr>
                <w:p w14:paraId="01A03B99"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lastRenderedPageBreak/>
                    <w:t>Алай району</w:t>
                  </w:r>
                </w:p>
              </w:tc>
              <w:tc>
                <w:tcPr>
                  <w:tcW w:w="734" w:type="dxa"/>
                  <w:shd w:val="clear" w:color="auto" w:fill="auto"/>
                  <w:vAlign w:val="center"/>
                  <w:hideMark/>
                </w:tcPr>
                <w:p w14:paraId="7B1B0783"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1459</w:t>
                  </w:r>
                </w:p>
              </w:tc>
              <w:tc>
                <w:tcPr>
                  <w:tcW w:w="882" w:type="dxa"/>
                  <w:shd w:val="clear" w:color="000000" w:fill="FFFFFF"/>
                  <w:vAlign w:val="center"/>
                  <w:hideMark/>
                </w:tcPr>
                <w:p w14:paraId="56FC2FDD"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439</w:t>
                  </w:r>
                </w:p>
              </w:tc>
              <w:tc>
                <w:tcPr>
                  <w:tcW w:w="1235" w:type="dxa"/>
                  <w:shd w:val="clear" w:color="auto" w:fill="auto"/>
                  <w:noWrap/>
                  <w:vAlign w:val="center"/>
                  <w:hideMark/>
                </w:tcPr>
                <w:p w14:paraId="23C51FA8" w14:textId="777CF591" w:rsidR="004177F2" w:rsidRPr="009749B1" w:rsidRDefault="009749B1" w:rsidP="004177F2">
                  <w:pPr>
                    <w:spacing w:after="0" w:line="240" w:lineRule="auto"/>
                    <w:jc w:val="center"/>
                    <w:rPr>
                      <w:rFonts w:eastAsia="Times New Roman"/>
                      <w:color w:val="000000"/>
                      <w:kern w:val="0"/>
                      <w:sz w:val="24"/>
                      <w:szCs w:val="24"/>
                      <w:lang w:val="ky-KG" w:eastAsia="ru-RU"/>
                      <w14:ligatures w14:val="none"/>
                    </w:rPr>
                  </w:pPr>
                  <w:r>
                    <w:rPr>
                      <w:rFonts w:eastAsia="Times New Roman"/>
                      <w:color w:val="000000"/>
                      <w:kern w:val="0"/>
                      <w:sz w:val="24"/>
                      <w:szCs w:val="24"/>
                      <w:lang w:val="ky-KG" w:eastAsia="ru-RU"/>
                      <w14:ligatures w14:val="none"/>
                    </w:rPr>
                    <w:t>-</w:t>
                  </w:r>
                </w:p>
              </w:tc>
              <w:tc>
                <w:tcPr>
                  <w:tcW w:w="1378" w:type="dxa"/>
                  <w:shd w:val="clear" w:color="auto" w:fill="auto"/>
                  <w:noWrap/>
                  <w:vAlign w:val="center"/>
                  <w:hideMark/>
                </w:tcPr>
                <w:p w14:paraId="5C5C38DC"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294</w:t>
                  </w:r>
                </w:p>
              </w:tc>
              <w:tc>
                <w:tcPr>
                  <w:tcW w:w="1406" w:type="dxa"/>
                  <w:shd w:val="clear" w:color="auto" w:fill="auto"/>
                  <w:noWrap/>
                  <w:vAlign w:val="center"/>
                  <w:hideMark/>
                </w:tcPr>
                <w:p w14:paraId="58FE3F0A"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88</w:t>
                  </w:r>
                </w:p>
              </w:tc>
            </w:tr>
            <w:tr w:rsidR="00F8532F" w:rsidRPr="004177F2" w14:paraId="01F97EA6" w14:textId="77777777" w:rsidTr="00F8532F">
              <w:trPr>
                <w:trHeight w:val="262"/>
              </w:trPr>
              <w:tc>
                <w:tcPr>
                  <w:tcW w:w="1511" w:type="dxa"/>
                  <w:shd w:val="clear" w:color="auto" w:fill="auto"/>
                  <w:vAlign w:val="center"/>
                  <w:hideMark/>
                </w:tcPr>
                <w:p w14:paraId="27D2C6EE"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Араван району</w:t>
                  </w:r>
                </w:p>
              </w:tc>
              <w:tc>
                <w:tcPr>
                  <w:tcW w:w="734" w:type="dxa"/>
                  <w:shd w:val="clear" w:color="auto" w:fill="auto"/>
                  <w:vAlign w:val="center"/>
                  <w:hideMark/>
                </w:tcPr>
                <w:p w14:paraId="5C265DFE"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2715</w:t>
                  </w:r>
                </w:p>
              </w:tc>
              <w:tc>
                <w:tcPr>
                  <w:tcW w:w="882" w:type="dxa"/>
                  <w:shd w:val="clear" w:color="000000" w:fill="FFFFFF"/>
                  <w:vAlign w:val="center"/>
                  <w:hideMark/>
                </w:tcPr>
                <w:p w14:paraId="46F0C8B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348</w:t>
                  </w:r>
                </w:p>
              </w:tc>
              <w:tc>
                <w:tcPr>
                  <w:tcW w:w="1235" w:type="dxa"/>
                  <w:shd w:val="clear" w:color="auto" w:fill="auto"/>
                  <w:vAlign w:val="center"/>
                  <w:hideMark/>
                </w:tcPr>
                <w:p w14:paraId="1E500BF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742</w:t>
                  </w:r>
                </w:p>
              </w:tc>
              <w:tc>
                <w:tcPr>
                  <w:tcW w:w="1378" w:type="dxa"/>
                  <w:shd w:val="clear" w:color="auto" w:fill="auto"/>
                  <w:noWrap/>
                  <w:vAlign w:val="center"/>
                  <w:hideMark/>
                </w:tcPr>
                <w:p w14:paraId="7FE7B82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288</w:t>
                  </w:r>
                </w:p>
              </w:tc>
              <w:tc>
                <w:tcPr>
                  <w:tcW w:w="1406" w:type="dxa"/>
                  <w:shd w:val="clear" w:color="auto" w:fill="auto"/>
                  <w:noWrap/>
                  <w:vAlign w:val="center"/>
                  <w:hideMark/>
                </w:tcPr>
                <w:p w14:paraId="77909D8F"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86</w:t>
                  </w:r>
                </w:p>
              </w:tc>
            </w:tr>
            <w:tr w:rsidR="00F8532F" w:rsidRPr="004177F2" w14:paraId="11C28F5B" w14:textId="77777777" w:rsidTr="00F8532F">
              <w:trPr>
                <w:trHeight w:val="262"/>
              </w:trPr>
              <w:tc>
                <w:tcPr>
                  <w:tcW w:w="1511" w:type="dxa"/>
                  <w:shd w:val="clear" w:color="auto" w:fill="auto"/>
                  <w:vAlign w:val="center"/>
                  <w:hideMark/>
                </w:tcPr>
                <w:p w14:paraId="5B7C57FB"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Кара-Кулжа району</w:t>
                  </w:r>
                </w:p>
              </w:tc>
              <w:tc>
                <w:tcPr>
                  <w:tcW w:w="734" w:type="dxa"/>
                  <w:shd w:val="clear" w:color="auto" w:fill="auto"/>
                  <w:vAlign w:val="center"/>
                  <w:hideMark/>
                </w:tcPr>
                <w:p w14:paraId="4C48226F"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1574</w:t>
                  </w:r>
                </w:p>
              </w:tc>
              <w:tc>
                <w:tcPr>
                  <w:tcW w:w="882" w:type="dxa"/>
                  <w:shd w:val="clear" w:color="000000" w:fill="FFFFFF"/>
                  <w:vAlign w:val="center"/>
                  <w:hideMark/>
                </w:tcPr>
                <w:p w14:paraId="065DDC8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485</w:t>
                  </w:r>
                </w:p>
              </w:tc>
              <w:tc>
                <w:tcPr>
                  <w:tcW w:w="1235" w:type="dxa"/>
                  <w:shd w:val="clear" w:color="auto" w:fill="auto"/>
                  <w:vAlign w:val="center"/>
                  <w:hideMark/>
                </w:tcPr>
                <w:p w14:paraId="59E22FF0"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1177</w:t>
                  </w:r>
                </w:p>
              </w:tc>
              <w:tc>
                <w:tcPr>
                  <w:tcW w:w="1378" w:type="dxa"/>
                  <w:shd w:val="clear" w:color="auto" w:fill="auto"/>
                  <w:noWrap/>
                  <w:vAlign w:val="center"/>
                  <w:hideMark/>
                </w:tcPr>
                <w:p w14:paraId="5555DE8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307</w:t>
                  </w:r>
                </w:p>
              </w:tc>
              <w:tc>
                <w:tcPr>
                  <w:tcW w:w="1406" w:type="dxa"/>
                  <w:shd w:val="clear" w:color="auto" w:fill="auto"/>
                  <w:noWrap/>
                  <w:vAlign w:val="center"/>
                  <w:hideMark/>
                </w:tcPr>
                <w:p w14:paraId="5A47DBA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90</w:t>
                  </w:r>
                </w:p>
              </w:tc>
            </w:tr>
            <w:tr w:rsidR="00F8532F" w:rsidRPr="004177F2" w14:paraId="0C943421" w14:textId="77777777" w:rsidTr="00F8532F">
              <w:trPr>
                <w:trHeight w:val="262"/>
              </w:trPr>
              <w:tc>
                <w:tcPr>
                  <w:tcW w:w="1511" w:type="dxa"/>
                  <w:shd w:val="clear" w:color="auto" w:fill="auto"/>
                  <w:vAlign w:val="center"/>
                  <w:hideMark/>
                </w:tcPr>
                <w:p w14:paraId="700248EF"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Кара-Суу району</w:t>
                  </w:r>
                </w:p>
              </w:tc>
              <w:tc>
                <w:tcPr>
                  <w:tcW w:w="734" w:type="dxa"/>
                  <w:shd w:val="clear" w:color="auto" w:fill="auto"/>
                  <w:vAlign w:val="center"/>
                  <w:hideMark/>
                </w:tcPr>
                <w:p w14:paraId="22B4DF7A"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3167</w:t>
                  </w:r>
                </w:p>
              </w:tc>
              <w:tc>
                <w:tcPr>
                  <w:tcW w:w="882" w:type="dxa"/>
                  <w:shd w:val="clear" w:color="000000" w:fill="FFFFFF"/>
                  <w:vAlign w:val="center"/>
                  <w:hideMark/>
                </w:tcPr>
                <w:p w14:paraId="0FEE1F7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366</w:t>
                  </w:r>
                </w:p>
              </w:tc>
              <w:tc>
                <w:tcPr>
                  <w:tcW w:w="1235" w:type="dxa"/>
                  <w:shd w:val="clear" w:color="auto" w:fill="auto"/>
                  <w:vAlign w:val="center"/>
                  <w:hideMark/>
                </w:tcPr>
                <w:p w14:paraId="3D39F165"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870</w:t>
                  </w:r>
                </w:p>
              </w:tc>
              <w:tc>
                <w:tcPr>
                  <w:tcW w:w="1378" w:type="dxa"/>
                  <w:shd w:val="clear" w:color="auto" w:fill="auto"/>
                  <w:noWrap/>
                  <w:vAlign w:val="center"/>
                  <w:hideMark/>
                </w:tcPr>
                <w:p w14:paraId="72EE8F5F"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269</w:t>
                  </w:r>
                </w:p>
              </w:tc>
              <w:tc>
                <w:tcPr>
                  <w:tcW w:w="1406" w:type="dxa"/>
                  <w:shd w:val="clear" w:color="auto" w:fill="auto"/>
                  <w:noWrap/>
                  <w:vAlign w:val="center"/>
                  <w:hideMark/>
                </w:tcPr>
                <w:p w14:paraId="44FF2DF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86</w:t>
                  </w:r>
                </w:p>
              </w:tc>
            </w:tr>
            <w:tr w:rsidR="00F8532F" w:rsidRPr="004177F2" w14:paraId="3582A573" w14:textId="77777777" w:rsidTr="00F8532F">
              <w:trPr>
                <w:trHeight w:val="262"/>
              </w:trPr>
              <w:tc>
                <w:tcPr>
                  <w:tcW w:w="1511" w:type="dxa"/>
                  <w:shd w:val="clear" w:color="auto" w:fill="auto"/>
                  <w:vAlign w:val="center"/>
                  <w:hideMark/>
                </w:tcPr>
                <w:p w14:paraId="2CA09B13" w14:textId="2741532F" w:rsidR="004177F2" w:rsidRPr="009749B1" w:rsidRDefault="004177F2" w:rsidP="004177F2">
                  <w:pPr>
                    <w:spacing w:after="0" w:line="240" w:lineRule="auto"/>
                    <w:rPr>
                      <w:rFonts w:eastAsia="Times New Roman"/>
                      <w:b/>
                      <w:bCs/>
                      <w:color w:val="000000"/>
                      <w:kern w:val="0"/>
                      <w:sz w:val="24"/>
                      <w:szCs w:val="24"/>
                      <w:lang w:val="ky-KG" w:eastAsia="ru-RU"/>
                      <w14:ligatures w14:val="none"/>
                    </w:rPr>
                  </w:pPr>
                  <w:r w:rsidRPr="004177F2">
                    <w:rPr>
                      <w:rFonts w:eastAsia="Times New Roman"/>
                      <w:b/>
                      <w:bCs/>
                      <w:color w:val="000000"/>
                      <w:kern w:val="0"/>
                      <w:sz w:val="24"/>
                      <w:szCs w:val="24"/>
                      <w:lang w:eastAsia="ru-RU"/>
                      <w14:ligatures w14:val="none"/>
                    </w:rPr>
                    <w:t>Ноокат</w:t>
                  </w:r>
                  <w:r w:rsidR="009749B1">
                    <w:rPr>
                      <w:rFonts w:eastAsia="Times New Roman"/>
                      <w:b/>
                      <w:bCs/>
                      <w:color w:val="000000"/>
                      <w:kern w:val="0"/>
                      <w:sz w:val="24"/>
                      <w:szCs w:val="24"/>
                      <w:lang w:val="ky-KG" w:eastAsia="ru-RU"/>
                      <w14:ligatures w14:val="none"/>
                    </w:rPr>
                    <w:t xml:space="preserve"> </w:t>
                  </w:r>
                  <w:r w:rsidRPr="004177F2">
                    <w:rPr>
                      <w:rFonts w:eastAsia="Times New Roman"/>
                      <w:b/>
                      <w:bCs/>
                      <w:color w:val="000000"/>
                      <w:kern w:val="0"/>
                      <w:sz w:val="24"/>
                      <w:szCs w:val="24"/>
                      <w:lang w:eastAsia="ru-RU"/>
                      <w14:ligatures w14:val="none"/>
                    </w:rPr>
                    <w:t>район</w:t>
                  </w:r>
                  <w:r w:rsidR="009749B1">
                    <w:rPr>
                      <w:rFonts w:eastAsia="Times New Roman"/>
                      <w:b/>
                      <w:bCs/>
                      <w:color w:val="000000"/>
                      <w:kern w:val="0"/>
                      <w:sz w:val="24"/>
                      <w:szCs w:val="24"/>
                      <w:lang w:val="ky-KG" w:eastAsia="ru-RU"/>
                      <w14:ligatures w14:val="none"/>
                    </w:rPr>
                    <w:t>у</w:t>
                  </w:r>
                </w:p>
              </w:tc>
              <w:tc>
                <w:tcPr>
                  <w:tcW w:w="734" w:type="dxa"/>
                  <w:shd w:val="clear" w:color="auto" w:fill="auto"/>
                  <w:vAlign w:val="center"/>
                  <w:hideMark/>
                </w:tcPr>
                <w:p w14:paraId="2869ED83"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2916</w:t>
                  </w:r>
                </w:p>
              </w:tc>
              <w:tc>
                <w:tcPr>
                  <w:tcW w:w="882" w:type="dxa"/>
                  <w:shd w:val="clear" w:color="000000" w:fill="FFFFFF"/>
                  <w:vAlign w:val="center"/>
                  <w:hideMark/>
                </w:tcPr>
                <w:p w14:paraId="02C98A9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393</w:t>
                  </w:r>
                </w:p>
              </w:tc>
              <w:tc>
                <w:tcPr>
                  <w:tcW w:w="1235" w:type="dxa"/>
                  <w:shd w:val="clear" w:color="auto" w:fill="auto"/>
                  <w:vAlign w:val="center"/>
                  <w:hideMark/>
                </w:tcPr>
                <w:p w14:paraId="08D78294"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768</w:t>
                  </w:r>
                </w:p>
              </w:tc>
              <w:tc>
                <w:tcPr>
                  <w:tcW w:w="1378" w:type="dxa"/>
                  <w:shd w:val="clear" w:color="auto" w:fill="auto"/>
                  <w:noWrap/>
                  <w:vAlign w:val="center"/>
                  <w:hideMark/>
                </w:tcPr>
                <w:p w14:paraId="4EB91D9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269</w:t>
                  </w:r>
                </w:p>
              </w:tc>
              <w:tc>
                <w:tcPr>
                  <w:tcW w:w="1406" w:type="dxa"/>
                  <w:shd w:val="clear" w:color="auto" w:fill="auto"/>
                  <w:noWrap/>
                  <w:vAlign w:val="center"/>
                  <w:hideMark/>
                </w:tcPr>
                <w:p w14:paraId="2EB01E2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84</w:t>
                  </w:r>
                </w:p>
              </w:tc>
            </w:tr>
            <w:tr w:rsidR="00F8532F" w:rsidRPr="004177F2" w14:paraId="7898729E" w14:textId="77777777" w:rsidTr="00F8532F">
              <w:trPr>
                <w:trHeight w:val="262"/>
              </w:trPr>
              <w:tc>
                <w:tcPr>
                  <w:tcW w:w="1511" w:type="dxa"/>
                  <w:shd w:val="clear" w:color="auto" w:fill="auto"/>
                  <w:vAlign w:val="center"/>
                  <w:hideMark/>
                </w:tcPr>
                <w:p w14:paraId="70120557"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Өзгөн району</w:t>
                  </w:r>
                </w:p>
              </w:tc>
              <w:tc>
                <w:tcPr>
                  <w:tcW w:w="734" w:type="dxa"/>
                  <w:shd w:val="clear" w:color="auto" w:fill="auto"/>
                  <w:vAlign w:val="center"/>
                  <w:hideMark/>
                </w:tcPr>
                <w:p w14:paraId="7E63CF44"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3469</w:t>
                  </w:r>
                </w:p>
              </w:tc>
              <w:tc>
                <w:tcPr>
                  <w:tcW w:w="882" w:type="dxa"/>
                  <w:shd w:val="clear" w:color="000000" w:fill="FFFFFF"/>
                  <w:vAlign w:val="center"/>
                  <w:hideMark/>
                </w:tcPr>
                <w:p w14:paraId="56135CDC"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466</w:t>
                  </w:r>
                </w:p>
              </w:tc>
              <w:tc>
                <w:tcPr>
                  <w:tcW w:w="1235" w:type="dxa"/>
                  <w:shd w:val="clear" w:color="auto" w:fill="auto"/>
                  <w:vAlign w:val="center"/>
                  <w:hideMark/>
                </w:tcPr>
                <w:p w14:paraId="3FDE592F"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1101</w:t>
                  </w:r>
                </w:p>
              </w:tc>
              <w:tc>
                <w:tcPr>
                  <w:tcW w:w="1378" w:type="dxa"/>
                  <w:shd w:val="clear" w:color="auto" w:fill="auto"/>
                  <w:noWrap/>
                  <w:vAlign w:val="center"/>
                  <w:hideMark/>
                </w:tcPr>
                <w:p w14:paraId="5010442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326</w:t>
                  </w:r>
                </w:p>
              </w:tc>
              <w:tc>
                <w:tcPr>
                  <w:tcW w:w="1406" w:type="dxa"/>
                  <w:shd w:val="clear" w:color="auto" w:fill="auto"/>
                  <w:noWrap/>
                  <w:vAlign w:val="center"/>
                  <w:hideMark/>
                </w:tcPr>
                <w:p w14:paraId="1B1465F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90</w:t>
                  </w:r>
                </w:p>
              </w:tc>
            </w:tr>
            <w:tr w:rsidR="00F8532F" w:rsidRPr="004177F2" w14:paraId="5648A5DC" w14:textId="77777777" w:rsidTr="00F8532F">
              <w:trPr>
                <w:trHeight w:val="262"/>
              </w:trPr>
              <w:tc>
                <w:tcPr>
                  <w:tcW w:w="1511" w:type="dxa"/>
                  <w:shd w:val="clear" w:color="auto" w:fill="auto"/>
                  <w:vAlign w:val="center"/>
                  <w:hideMark/>
                </w:tcPr>
                <w:p w14:paraId="0B7218F4"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Чон-Алай району</w:t>
                  </w:r>
                </w:p>
              </w:tc>
              <w:tc>
                <w:tcPr>
                  <w:tcW w:w="734" w:type="dxa"/>
                  <w:shd w:val="clear" w:color="auto" w:fill="auto"/>
                  <w:vAlign w:val="center"/>
                  <w:hideMark/>
                </w:tcPr>
                <w:p w14:paraId="3333FE5E"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1459</w:t>
                  </w:r>
                </w:p>
              </w:tc>
              <w:tc>
                <w:tcPr>
                  <w:tcW w:w="882" w:type="dxa"/>
                  <w:shd w:val="clear" w:color="auto" w:fill="auto"/>
                  <w:noWrap/>
                  <w:vAlign w:val="center"/>
                  <w:hideMark/>
                </w:tcPr>
                <w:p w14:paraId="6CB218B0"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210</w:t>
                  </w:r>
                </w:p>
              </w:tc>
              <w:tc>
                <w:tcPr>
                  <w:tcW w:w="1235" w:type="dxa"/>
                  <w:shd w:val="clear" w:color="auto" w:fill="auto"/>
                  <w:noWrap/>
                  <w:vAlign w:val="center"/>
                  <w:hideMark/>
                </w:tcPr>
                <w:p w14:paraId="076A0F27"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w:t>
                  </w:r>
                </w:p>
              </w:tc>
              <w:tc>
                <w:tcPr>
                  <w:tcW w:w="1378" w:type="dxa"/>
                  <w:shd w:val="clear" w:color="auto" w:fill="auto"/>
                  <w:noWrap/>
                  <w:vAlign w:val="center"/>
                  <w:hideMark/>
                </w:tcPr>
                <w:p w14:paraId="0AD3FE5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205</w:t>
                  </w:r>
                </w:p>
              </w:tc>
              <w:tc>
                <w:tcPr>
                  <w:tcW w:w="1406" w:type="dxa"/>
                  <w:shd w:val="clear" w:color="auto" w:fill="auto"/>
                  <w:noWrap/>
                  <w:vAlign w:val="center"/>
                  <w:hideMark/>
                </w:tcPr>
                <w:p w14:paraId="01D15222"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60</w:t>
                  </w:r>
                </w:p>
              </w:tc>
            </w:tr>
            <w:tr w:rsidR="004177F2" w:rsidRPr="004177F2" w14:paraId="47784FEF" w14:textId="77777777" w:rsidTr="00F8532F">
              <w:trPr>
                <w:trHeight w:val="262"/>
              </w:trPr>
              <w:tc>
                <w:tcPr>
                  <w:tcW w:w="7146" w:type="dxa"/>
                  <w:gridSpan w:val="6"/>
                  <w:shd w:val="clear" w:color="auto" w:fill="auto"/>
                  <w:vAlign w:val="center"/>
                  <w:hideMark/>
                </w:tcPr>
                <w:p w14:paraId="510227B5" w14:textId="77777777" w:rsidR="00F8532F"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 xml:space="preserve">Талас </w:t>
                  </w:r>
                </w:p>
                <w:p w14:paraId="3C0FDC04" w14:textId="68564782"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областы</w:t>
                  </w:r>
                </w:p>
              </w:tc>
            </w:tr>
            <w:tr w:rsidR="00F8532F" w:rsidRPr="004177F2" w14:paraId="692AAA52" w14:textId="77777777" w:rsidTr="00F8532F">
              <w:trPr>
                <w:trHeight w:val="262"/>
              </w:trPr>
              <w:tc>
                <w:tcPr>
                  <w:tcW w:w="1511" w:type="dxa"/>
                  <w:shd w:val="clear" w:color="auto" w:fill="auto"/>
                  <w:vAlign w:val="center"/>
                  <w:hideMark/>
                </w:tcPr>
                <w:p w14:paraId="6D9F4C6D"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Бакай-Ата району</w:t>
                  </w:r>
                </w:p>
              </w:tc>
              <w:tc>
                <w:tcPr>
                  <w:tcW w:w="734" w:type="dxa"/>
                  <w:shd w:val="clear" w:color="auto" w:fill="auto"/>
                  <w:vAlign w:val="center"/>
                  <w:hideMark/>
                </w:tcPr>
                <w:p w14:paraId="1343F22D"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2424</w:t>
                  </w:r>
                </w:p>
              </w:tc>
              <w:tc>
                <w:tcPr>
                  <w:tcW w:w="882" w:type="dxa"/>
                  <w:shd w:val="clear" w:color="000000" w:fill="FFFFFF"/>
                  <w:vAlign w:val="center"/>
                  <w:hideMark/>
                </w:tcPr>
                <w:p w14:paraId="30AE7680"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256</w:t>
                  </w:r>
                </w:p>
              </w:tc>
              <w:tc>
                <w:tcPr>
                  <w:tcW w:w="1235" w:type="dxa"/>
                  <w:shd w:val="clear" w:color="auto" w:fill="auto"/>
                  <w:vAlign w:val="center"/>
                  <w:hideMark/>
                </w:tcPr>
                <w:p w14:paraId="3004D14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1408</w:t>
                  </w:r>
                </w:p>
              </w:tc>
              <w:tc>
                <w:tcPr>
                  <w:tcW w:w="1378" w:type="dxa"/>
                  <w:shd w:val="clear" w:color="auto" w:fill="auto"/>
                  <w:noWrap/>
                  <w:vAlign w:val="center"/>
                  <w:hideMark/>
                </w:tcPr>
                <w:p w14:paraId="43DDAD9E" w14:textId="7990ED7D" w:rsidR="004177F2" w:rsidRPr="009749B1" w:rsidRDefault="009749B1" w:rsidP="004177F2">
                  <w:pPr>
                    <w:spacing w:after="0" w:line="240" w:lineRule="auto"/>
                    <w:jc w:val="center"/>
                    <w:rPr>
                      <w:rFonts w:eastAsia="Times New Roman"/>
                      <w:color w:val="000000"/>
                      <w:kern w:val="0"/>
                      <w:sz w:val="24"/>
                      <w:szCs w:val="24"/>
                      <w:lang w:val="ky-KG" w:eastAsia="ru-RU"/>
                      <w14:ligatures w14:val="none"/>
                    </w:rPr>
                  </w:pPr>
                  <w:r>
                    <w:rPr>
                      <w:rFonts w:eastAsia="Times New Roman"/>
                      <w:color w:val="000000"/>
                      <w:kern w:val="0"/>
                      <w:sz w:val="24"/>
                      <w:szCs w:val="24"/>
                      <w:lang w:val="ky-KG" w:eastAsia="ru-RU"/>
                      <w14:ligatures w14:val="none"/>
                    </w:rPr>
                    <w:t>-</w:t>
                  </w:r>
                </w:p>
              </w:tc>
              <w:tc>
                <w:tcPr>
                  <w:tcW w:w="1406" w:type="dxa"/>
                  <w:shd w:val="clear" w:color="auto" w:fill="auto"/>
                  <w:noWrap/>
                  <w:vAlign w:val="center"/>
                  <w:hideMark/>
                </w:tcPr>
                <w:p w14:paraId="2A5A66E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62</w:t>
                  </w:r>
                </w:p>
              </w:tc>
            </w:tr>
            <w:tr w:rsidR="00F8532F" w:rsidRPr="004177F2" w14:paraId="2295A6CC" w14:textId="77777777" w:rsidTr="00F8532F">
              <w:trPr>
                <w:trHeight w:val="262"/>
              </w:trPr>
              <w:tc>
                <w:tcPr>
                  <w:tcW w:w="1511" w:type="dxa"/>
                  <w:shd w:val="clear" w:color="auto" w:fill="auto"/>
                  <w:vAlign w:val="center"/>
                  <w:hideMark/>
                </w:tcPr>
                <w:p w14:paraId="24D4F60A"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Кара-Буура району</w:t>
                  </w:r>
                </w:p>
              </w:tc>
              <w:tc>
                <w:tcPr>
                  <w:tcW w:w="734" w:type="dxa"/>
                  <w:shd w:val="clear" w:color="auto" w:fill="auto"/>
                  <w:vAlign w:val="center"/>
                  <w:hideMark/>
                </w:tcPr>
                <w:p w14:paraId="18EFA6D7"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2331</w:t>
                  </w:r>
                </w:p>
              </w:tc>
              <w:tc>
                <w:tcPr>
                  <w:tcW w:w="882" w:type="dxa"/>
                  <w:shd w:val="clear" w:color="000000" w:fill="FFFFFF"/>
                  <w:vAlign w:val="center"/>
                  <w:hideMark/>
                </w:tcPr>
                <w:p w14:paraId="3CE04B5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311</w:t>
                  </w:r>
                </w:p>
              </w:tc>
              <w:tc>
                <w:tcPr>
                  <w:tcW w:w="1235" w:type="dxa"/>
                  <w:shd w:val="clear" w:color="auto" w:fill="auto"/>
                  <w:vAlign w:val="center"/>
                  <w:hideMark/>
                </w:tcPr>
                <w:p w14:paraId="03B71C2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1510</w:t>
                  </w:r>
                </w:p>
              </w:tc>
              <w:tc>
                <w:tcPr>
                  <w:tcW w:w="1378" w:type="dxa"/>
                  <w:shd w:val="clear" w:color="auto" w:fill="auto"/>
                  <w:noWrap/>
                  <w:vAlign w:val="center"/>
                  <w:hideMark/>
                </w:tcPr>
                <w:p w14:paraId="22BFCBF4"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224</w:t>
                  </w:r>
                </w:p>
              </w:tc>
              <w:tc>
                <w:tcPr>
                  <w:tcW w:w="1406" w:type="dxa"/>
                  <w:shd w:val="clear" w:color="auto" w:fill="auto"/>
                  <w:noWrap/>
                  <w:vAlign w:val="center"/>
                  <w:hideMark/>
                </w:tcPr>
                <w:p w14:paraId="3300039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59</w:t>
                  </w:r>
                </w:p>
              </w:tc>
            </w:tr>
            <w:tr w:rsidR="00F8532F" w:rsidRPr="004177F2" w14:paraId="4D496D14" w14:textId="77777777" w:rsidTr="00F8532F">
              <w:trPr>
                <w:trHeight w:val="262"/>
              </w:trPr>
              <w:tc>
                <w:tcPr>
                  <w:tcW w:w="1511" w:type="dxa"/>
                  <w:shd w:val="clear" w:color="auto" w:fill="auto"/>
                  <w:vAlign w:val="center"/>
                  <w:hideMark/>
                </w:tcPr>
                <w:p w14:paraId="622CA0C5"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Манас району</w:t>
                  </w:r>
                </w:p>
              </w:tc>
              <w:tc>
                <w:tcPr>
                  <w:tcW w:w="734" w:type="dxa"/>
                  <w:shd w:val="clear" w:color="auto" w:fill="auto"/>
                  <w:vAlign w:val="center"/>
                  <w:hideMark/>
                </w:tcPr>
                <w:p w14:paraId="65209C67"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2378</w:t>
                  </w:r>
                </w:p>
              </w:tc>
              <w:tc>
                <w:tcPr>
                  <w:tcW w:w="882" w:type="dxa"/>
                  <w:shd w:val="clear" w:color="000000" w:fill="FFFFFF"/>
                  <w:vAlign w:val="center"/>
                  <w:hideMark/>
                </w:tcPr>
                <w:p w14:paraId="2F1CF86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384</w:t>
                  </w:r>
                </w:p>
              </w:tc>
              <w:tc>
                <w:tcPr>
                  <w:tcW w:w="1235" w:type="dxa"/>
                  <w:shd w:val="clear" w:color="auto" w:fill="auto"/>
                  <w:vAlign w:val="center"/>
                  <w:hideMark/>
                </w:tcPr>
                <w:p w14:paraId="0572713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1126</w:t>
                  </w:r>
                </w:p>
              </w:tc>
              <w:tc>
                <w:tcPr>
                  <w:tcW w:w="1378" w:type="dxa"/>
                  <w:shd w:val="clear" w:color="auto" w:fill="auto"/>
                  <w:noWrap/>
                  <w:vAlign w:val="center"/>
                  <w:hideMark/>
                </w:tcPr>
                <w:p w14:paraId="126E371B"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109</w:t>
                  </w:r>
                </w:p>
              </w:tc>
              <w:tc>
                <w:tcPr>
                  <w:tcW w:w="1406" w:type="dxa"/>
                  <w:shd w:val="clear" w:color="auto" w:fill="auto"/>
                  <w:noWrap/>
                  <w:vAlign w:val="center"/>
                  <w:hideMark/>
                </w:tcPr>
                <w:p w14:paraId="2944BE6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55</w:t>
                  </w:r>
                </w:p>
              </w:tc>
            </w:tr>
            <w:tr w:rsidR="00F8532F" w:rsidRPr="004177F2" w14:paraId="54FEF1A5" w14:textId="77777777" w:rsidTr="00F8532F">
              <w:trPr>
                <w:trHeight w:val="262"/>
              </w:trPr>
              <w:tc>
                <w:tcPr>
                  <w:tcW w:w="1511" w:type="dxa"/>
                  <w:shd w:val="clear" w:color="auto" w:fill="auto"/>
                  <w:vAlign w:val="center"/>
                  <w:hideMark/>
                </w:tcPr>
                <w:p w14:paraId="14EA752E" w14:textId="6C171839" w:rsidR="004177F2" w:rsidRPr="009749B1" w:rsidRDefault="004177F2" w:rsidP="004177F2">
                  <w:pPr>
                    <w:spacing w:after="0" w:line="240" w:lineRule="auto"/>
                    <w:rPr>
                      <w:rFonts w:eastAsia="Times New Roman"/>
                      <w:b/>
                      <w:bCs/>
                      <w:color w:val="000000"/>
                      <w:kern w:val="0"/>
                      <w:sz w:val="24"/>
                      <w:szCs w:val="24"/>
                      <w:lang w:val="ky-KG" w:eastAsia="ru-RU"/>
                      <w14:ligatures w14:val="none"/>
                    </w:rPr>
                  </w:pPr>
                  <w:r w:rsidRPr="004177F2">
                    <w:rPr>
                      <w:rFonts w:eastAsia="Times New Roman"/>
                      <w:b/>
                      <w:bCs/>
                      <w:color w:val="000000"/>
                      <w:kern w:val="0"/>
                      <w:sz w:val="24"/>
                      <w:szCs w:val="24"/>
                      <w:lang w:eastAsia="ru-RU"/>
                      <w14:ligatures w14:val="none"/>
                    </w:rPr>
                    <w:t>Талас</w:t>
                  </w:r>
                  <w:r w:rsidR="009749B1">
                    <w:rPr>
                      <w:rFonts w:eastAsia="Times New Roman"/>
                      <w:b/>
                      <w:bCs/>
                      <w:color w:val="000000"/>
                      <w:kern w:val="0"/>
                      <w:sz w:val="24"/>
                      <w:szCs w:val="24"/>
                      <w:lang w:val="ky-KG" w:eastAsia="ru-RU"/>
                      <w14:ligatures w14:val="none"/>
                    </w:rPr>
                    <w:t xml:space="preserve"> </w:t>
                  </w:r>
                  <w:r w:rsidRPr="004177F2">
                    <w:rPr>
                      <w:rFonts w:eastAsia="Times New Roman"/>
                      <w:b/>
                      <w:bCs/>
                      <w:color w:val="000000"/>
                      <w:kern w:val="0"/>
                      <w:sz w:val="24"/>
                      <w:szCs w:val="24"/>
                      <w:lang w:eastAsia="ru-RU"/>
                      <w14:ligatures w14:val="none"/>
                    </w:rPr>
                    <w:t>район</w:t>
                  </w:r>
                  <w:r w:rsidR="009749B1">
                    <w:rPr>
                      <w:rFonts w:eastAsia="Times New Roman"/>
                      <w:b/>
                      <w:bCs/>
                      <w:color w:val="000000"/>
                      <w:kern w:val="0"/>
                      <w:sz w:val="24"/>
                      <w:szCs w:val="24"/>
                      <w:lang w:val="ky-KG" w:eastAsia="ru-RU"/>
                      <w14:ligatures w14:val="none"/>
                    </w:rPr>
                    <w:t>у</w:t>
                  </w:r>
                </w:p>
              </w:tc>
              <w:tc>
                <w:tcPr>
                  <w:tcW w:w="734" w:type="dxa"/>
                  <w:shd w:val="clear" w:color="auto" w:fill="auto"/>
                  <w:vAlign w:val="center"/>
                  <w:hideMark/>
                </w:tcPr>
                <w:p w14:paraId="019E222F"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2517</w:t>
                  </w:r>
                </w:p>
              </w:tc>
              <w:tc>
                <w:tcPr>
                  <w:tcW w:w="882" w:type="dxa"/>
                  <w:shd w:val="clear" w:color="000000" w:fill="FFFFFF"/>
                  <w:vAlign w:val="center"/>
                  <w:hideMark/>
                </w:tcPr>
                <w:p w14:paraId="2A92089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366</w:t>
                  </w:r>
                </w:p>
              </w:tc>
              <w:tc>
                <w:tcPr>
                  <w:tcW w:w="1235" w:type="dxa"/>
                  <w:shd w:val="clear" w:color="auto" w:fill="auto"/>
                  <w:vAlign w:val="center"/>
                  <w:hideMark/>
                </w:tcPr>
                <w:p w14:paraId="3F60667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1305</w:t>
                  </w:r>
                </w:p>
              </w:tc>
              <w:tc>
                <w:tcPr>
                  <w:tcW w:w="1378" w:type="dxa"/>
                  <w:shd w:val="clear" w:color="auto" w:fill="auto"/>
                  <w:noWrap/>
                  <w:vAlign w:val="center"/>
                  <w:hideMark/>
                </w:tcPr>
                <w:p w14:paraId="7046DD5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416</w:t>
                  </w:r>
                </w:p>
              </w:tc>
              <w:tc>
                <w:tcPr>
                  <w:tcW w:w="1406" w:type="dxa"/>
                  <w:shd w:val="clear" w:color="auto" w:fill="auto"/>
                  <w:noWrap/>
                  <w:vAlign w:val="center"/>
                  <w:hideMark/>
                </w:tcPr>
                <w:p w14:paraId="69A75F4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88</w:t>
                  </w:r>
                </w:p>
              </w:tc>
            </w:tr>
            <w:tr w:rsidR="004177F2" w:rsidRPr="004177F2" w14:paraId="515EEBF0" w14:textId="77777777" w:rsidTr="00F8532F">
              <w:trPr>
                <w:trHeight w:val="262"/>
              </w:trPr>
              <w:tc>
                <w:tcPr>
                  <w:tcW w:w="7146" w:type="dxa"/>
                  <w:gridSpan w:val="6"/>
                  <w:shd w:val="clear" w:color="auto" w:fill="auto"/>
                  <w:vAlign w:val="center"/>
                  <w:hideMark/>
                </w:tcPr>
                <w:p w14:paraId="53893263"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 xml:space="preserve">Чүй областы </w:t>
                  </w:r>
                </w:p>
              </w:tc>
            </w:tr>
            <w:tr w:rsidR="00F8532F" w:rsidRPr="004177F2" w14:paraId="25C014B2" w14:textId="77777777" w:rsidTr="00F8532F">
              <w:trPr>
                <w:trHeight w:val="262"/>
              </w:trPr>
              <w:tc>
                <w:tcPr>
                  <w:tcW w:w="1511" w:type="dxa"/>
                  <w:shd w:val="clear" w:color="auto" w:fill="auto"/>
                  <w:vAlign w:val="center"/>
                  <w:hideMark/>
                </w:tcPr>
                <w:p w14:paraId="418E2636"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Аламүдүн району</w:t>
                  </w:r>
                </w:p>
              </w:tc>
              <w:tc>
                <w:tcPr>
                  <w:tcW w:w="734" w:type="dxa"/>
                  <w:shd w:val="clear" w:color="auto" w:fill="auto"/>
                  <w:vAlign w:val="center"/>
                  <w:hideMark/>
                </w:tcPr>
                <w:p w14:paraId="055CBF29"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3230</w:t>
                  </w:r>
                </w:p>
              </w:tc>
              <w:tc>
                <w:tcPr>
                  <w:tcW w:w="882" w:type="dxa"/>
                  <w:shd w:val="clear" w:color="000000" w:fill="FFFFFF"/>
                  <w:vAlign w:val="center"/>
                  <w:hideMark/>
                </w:tcPr>
                <w:p w14:paraId="521E3DB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466</w:t>
                  </w:r>
                </w:p>
              </w:tc>
              <w:tc>
                <w:tcPr>
                  <w:tcW w:w="1235" w:type="dxa"/>
                  <w:shd w:val="clear" w:color="auto" w:fill="auto"/>
                  <w:vAlign w:val="center"/>
                  <w:hideMark/>
                </w:tcPr>
                <w:p w14:paraId="6D31992C"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1587</w:t>
                  </w:r>
                </w:p>
              </w:tc>
              <w:tc>
                <w:tcPr>
                  <w:tcW w:w="1378" w:type="dxa"/>
                  <w:shd w:val="clear" w:color="auto" w:fill="auto"/>
                  <w:noWrap/>
                  <w:vAlign w:val="center"/>
                  <w:hideMark/>
                </w:tcPr>
                <w:p w14:paraId="22CE2014"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378</w:t>
                  </w:r>
                </w:p>
              </w:tc>
              <w:tc>
                <w:tcPr>
                  <w:tcW w:w="1406" w:type="dxa"/>
                  <w:shd w:val="clear" w:color="auto" w:fill="auto"/>
                  <w:noWrap/>
                  <w:vAlign w:val="center"/>
                  <w:hideMark/>
                </w:tcPr>
                <w:p w14:paraId="58B152BD"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106</w:t>
                  </w:r>
                </w:p>
              </w:tc>
            </w:tr>
            <w:tr w:rsidR="00F8532F" w:rsidRPr="004177F2" w14:paraId="196E1DEB" w14:textId="77777777" w:rsidTr="00F8532F">
              <w:trPr>
                <w:trHeight w:val="187"/>
              </w:trPr>
              <w:tc>
                <w:tcPr>
                  <w:tcW w:w="1511" w:type="dxa"/>
                  <w:shd w:val="clear" w:color="auto" w:fill="auto"/>
                  <w:hideMark/>
                </w:tcPr>
                <w:p w14:paraId="54E6CA0D"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Жайыл району</w:t>
                  </w:r>
                </w:p>
              </w:tc>
              <w:tc>
                <w:tcPr>
                  <w:tcW w:w="734" w:type="dxa"/>
                  <w:shd w:val="clear" w:color="auto" w:fill="auto"/>
                  <w:vAlign w:val="center"/>
                </w:tcPr>
                <w:p w14:paraId="34E24950"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p>
              </w:tc>
              <w:tc>
                <w:tcPr>
                  <w:tcW w:w="882" w:type="dxa"/>
                  <w:shd w:val="clear" w:color="000000" w:fill="FFFFFF"/>
                  <w:vAlign w:val="center"/>
                </w:tcPr>
                <w:p w14:paraId="68234DD0"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p>
              </w:tc>
              <w:tc>
                <w:tcPr>
                  <w:tcW w:w="1235" w:type="dxa"/>
                  <w:shd w:val="clear" w:color="auto" w:fill="auto"/>
                  <w:vAlign w:val="center"/>
                </w:tcPr>
                <w:p w14:paraId="2D6D16E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p>
              </w:tc>
              <w:tc>
                <w:tcPr>
                  <w:tcW w:w="1378" w:type="dxa"/>
                  <w:shd w:val="clear" w:color="auto" w:fill="auto"/>
                  <w:noWrap/>
                  <w:vAlign w:val="center"/>
                </w:tcPr>
                <w:p w14:paraId="4D147CCD"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p>
              </w:tc>
              <w:tc>
                <w:tcPr>
                  <w:tcW w:w="1406" w:type="dxa"/>
                  <w:shd w:val="clear" w:color="auto" w:fill="auto"/>
                  <w:noWrap/>
                  <w:vAlign w:val="center"/>
                </w:tcPr>
                <w:p w14:paraId="260498F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p>
              </w:tc>
            </w:tr>
            <w:tr w:rsidR="00F8532F" w:rsidRPr="004177F2" w14:paraId="73031586" w14:textId="77777777" w:rsidTr="00F8532F">
              <w:trPr>
                <w:trHeight w:val="324"/>
              </w:trPr>
              <w:tc>
                <w:tcPr>
                  <w:tcW w:w="1511" w:type="dxa"/>
                  <w:shd w:val="clear" w:color="auto" w:fill="auto"/>
                </w:tcPr>
                <w:p w14:paraId="612CC933" w14:textId="77777777" w:rsidR="00F8532F"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 xml:space="preserve">Чүй </w:t>
                  </w:r>
                </w:p>
                <w:p w14:paraId="307E8B73" w14:textId="64AD2336"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зонасы</w:t>
                  </w:r>
                </w:p>
              </w:tc>
              <w:tc>
                <w:tcPr>
                  <w:tcW w:w="734" w:type="dxa"/>
                  <w:shd w:val="clear" w:color="auto" w:fill="auto"/>
                  <w:vAlign w:val="center"/>
                </w:tcPr>
                <w:p w14:paraId="01B894C5"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2814</w:t>
                  </w:r>
                </w:p>
              </w:tc>
              <w:tc>
                <w:tcPr>
                  <w:tcW w:w="882" w:type="dxa"/>
                  <w:shd w:val="clear" w:color="000000" w:fill="FFFFFF"/>
                  <w:vAlign w:val="center"/>
                </w:tcPr>
                <w:p w14:paraId="213002D0"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329</w:t>
                  </w:r>
                </w:p>
              </w:tc>
              <w:tc>
                <w:tcPr>
                  <w:tcW w:w="1235" w:type="dxa"/>
                  <w:shd w:val="clear" w:color="auto" w:fill="auto"/>
                  <w:vAlign w:val="center"/>
                </w:tcPr>
                <w:p w14:paraId="49E8B6B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1510</w:t>
                  </w:r>
                </w:p>
              </w:tc>
              <w:tc>
                <w:tcPr>
                  <w:tcW w:w="1378" w:type="dxa"/>
                  <w:shd w:val="clear" w:color="auto" w:fill="auto"/>
                  <w:noWrap/>
                  <w:vAlign w:val="center"/>
                </w:tcPr>
                <w:p w14:paraId="7FB64A1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282</w:t>
                  </w:r>
                </w:p>
              </w:tc>
              <w:tc>
                <w:tcPr>
                  <w:tcW w:w="1406" w:type="dxa"/>
                  <w:shd w:val="clear" w:color="auto" w:fill="auto"/>
                  <w:noWrap/>
                  <w:vAlign w:val="center"/>
                </w:tcPr>
                <w:p w14:paraId="0F455CBA"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77</w:t>
                  </w:r>
                </w:p>
              </w:tc>
            </w:tr>
            <w:tr w:rsidR="00F8532F" w:rsidRPr="004177F2" w14:paraId="2F0EF823" w14:textId="77777777" w:rsidTr="00F8532F">
              <w:trPr>
                <w:trHeight w:val="262"/>
              </w:trPr>
              <w:tc>
                <w:tcPr>
                  <w:tcW w:w="1511" w:type="dxa"/>
                  <w:shd w:val="clear" w:color="auto" w:fill="auto"/>
                  <w:hideMark/>
                </w:tcPr>
                <w:p w14:paraId="585D9A3B"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Суусамыр зонасы</w:t>
                  </w:r>
                </w:p>
              </w:tc>
              <w:tc>
                <w:tcPr>
                  <w:tcW w:w="734" w:type="dxa"/>
                  <w:shd w:val="clear" w:color="auto" w:fill="auto"/>
                  <w:vAlign w:val="center"/>
                  <w:hideMark/>
                </w:tcPr>
                <w:p w14:paraId="19F2C0A6"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1305</w:t>
                  </w:r>
                </w:p>
              </w:tc>
              <w:tc>
                <w:tcPr>
                  <w:tcW w:w="882" w:type="dxa"/>
                  <w:shd w:val="clear" w:color="000000" w:fill="FFFFFF"/>
                  <w:vAlign w:val="center"/>
                  <w:hideMark/>
                </w:tcPr>
                <w:p w14:paraId="10D5536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293</w:t>
                  </w:r>
                </w:p>
              </w:tc>
              <w:tc>
                <w:tcPr>
                  <w:tcW w:w="1235" w:type="dxa"/>
                  <w:shd w:val="clear" w:color="auto" w:fill="auto"/>
                  <w:noWrap/>
                  <w:vAlign w:val="center"/>
                  <w:hideMark/>
                </w:tcPr>
                <w:p w14:paraId="62ED91F9" w14:textId="77777777" w:rsidR="004177F2" w:rsidRPr="004177F2" w:rsidRDefault="004177F2" w:rsidP="004177F2">
                  <w:pPr>
                    <w:spacing w:after="0" w:line="240" w:lineRule="auto"/>
                    <w:jc w:val="center"/>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w:t>
                  </w:r>
                </w:p>
              </w:tc>
              <w:tc>
                <w:tcPr>
                  <w:tcW w:w="1378" w:type="dxa"/>
                  <w:shd w:val="clear" w:color="auto" w:fill="auto"/>
                  <w:noWrap/>
                  <w:vAlign w:val="center"/>
                  <w:hideMark/>
                </w:tcPr>
                <w:p w14:paraId="4F05EB73"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256</w:t>
                  </w:r>
                </w:p>
              </w:tc>
              <w:tc>
                <w:tcPr>
                  <w:tcW w:w="1406" w:type="dxa"/>
                  <w:shd w:val="clear" w:color="auto" w:fill="auto"/>
                  <w:noWrap/>
                  <w:vAlign w:val="center"/>
                  <w:hideMark/>
                </w:tcPr>
                <w:p w14:paraId="31268D7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77</w:t>
                  </w:r>
                </w:p>
              </w:tc>
            </w:tr>
            <w:tr w:rsidR="00F8532F" w:rsidRPr="004177F2" w14:paraId="0F0770AD" w14:textId="77777777" w:rsidTr="00F8532F">
              <w:trPr>
                <w:trHeight w:val="262"/>
              </w:trPr>
              <w:tc>
                <w:tcPr>
                  <w:tcW w:w="1511" w:type="dxa"/>
                  <w:shd w:val="clear" w:color="auto" w:fill="auto"/>
                  <w:vAlign w:val="center"/>
                  <w:hideMark/>
                </w:tcPr>
                <w:p w14:paraId="6C5216A0"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lastRenderedPageBreak/>
                    <w:t>Ысык-Ата району</w:t>
                  </w:r>
                </w:p>
              </w:tc>
              <w:tc>
                <w:tcPr>
                  <w:tcW w:w="734" w:type="dxa"/>
                  <w:shd w:val="clear" w:color="auto" w:fill="auto"/>
                  <w:vAlign w:val="center"/>
                  <w:hideMark/>
                </w:tcPr>
                <w:p w14:paraId="243AF602"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3126</w:t>
                  </w:r>
                </w:p>
              </w:tc>
              <w:tc>
                <w:tcPr>
                  <w:tcW w:w="882" w:type="dxa"/>
                  <w:shd w:val="clear" w:color="000000" w:fill="FFFFFF"/>
                  <w:vAlign w:val="center"/>
                  <w:hideMark/>
                </w:tcPr>
                <w:p w14:paraId="04FC6433"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540</w:t>
                  </w:r>
                </w:p>
              </w:tc>
              <w:tc>
                <w:tcPr>
                  <w:tcW w:w="1235" w:type="dxa"/>
                  <w:shd w:val="clear" w:color="auto" w:fill="auto"/>
                  <w:vAlign w:val="center"/>
                  <w:hideMark/>
                </w:tcPr>
                <w:p w14:paraId="619CB83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1229</w:t>
                  </w:r>
                </w:p>
              </w:tc>
              <w:tc>
                <w:tcPr>
                  <w:tcW w:w="1378" w:type="dxa"/>
                  <w:shd w:val="clear" w:color="auto" w:fill="auto"/>
                  <w:noWrap/>
                  <w:vAlign w:val="center"/>
                  <w:hideMark/>
                </w:tcPr>
                <w:p w14:paraId="5453FEF4"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416</w:t>
                  </w:r>
                </w:p>
              </w:tc>
              <w:tc>
                <w:tcPr>
                  <w:tcW w:w="1406" w:type="dxa"/>
                  <w:shd w:val="clear" w:color="auto" w:fill="auto"/>
                  <w:noWrap/>
                  <w:vAlign w:val="center"/>
                  <w:hideMark/>
                </w:tcPr>
                <w:p w14:paraId="3568C2D7"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93</w:t>
                  </w:r>
                </w:p>
              </w:tc>
            </w:tr>
            <w:tr w:rsidR="00F8532F" w:rsidRPr="004177F2" w14:paraId="6A747652" w14:textId="77777777" w:rsidTr="00F8532F">
              <w:trPr>
                <w:trHeight w:val="262"/>
              </w:trPr>
              <w:tc>
                <w:tcPr>
                  <w:tcW w:w="1511" w:type="dxa"/>
                  <w:shd w:val="clear" w:color="auto" w:fill="auto"/>
                  <w:vAlign w:val="center"/>
                  <w:hideMark/>
                </w:tcPr>
                <w:p w14:paraId="2B7A43A9"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Кемин району</w:t>
                  </w:r>
                </w:p>
              </w:tc>
              <w:tc>
                <w:tcPr>
                  <w:tcW w:w="734" w:type="dxa"/>
                  <w:shd w:val="clear" w:color="auto" w:fill="auto"/>
                  <w:vAlign w:val="center"/>
                  <w:hideMark/>
                </w:tcPr>
                <w:p w14:paraId="0C8287AF"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2970</w:t>
                  </w:r>
                </w:p>
              </w:tc>
              <w:tc>
                <w:tcPr>
                  <w:tcW w:w="882" w:type="dxa"/>
                  <w:shd w:val="clear" w:color="000000" w:fill="FFFFFF"/>
                  <w:vAlign w:val="center"/>
                  <w:hideMark/>
                </w:tcPr>
                <w:p w14:paraId="069BFD8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567</w:t>
                  </w:r>
                </w:p>
              </w:tc>
              <w:tc>
                <w:tcPr>
                  <w:tcW w:w="1235" w:type="dxa"/>
                  <w:shd w:val="clear" w:color="auto" w:fill="auto"/>
                  <w:vAlign w:val="center"/>
                  <w:hideMark/>
                </w:tcPr>
                <w:p w14:paraId="2959B2F5"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1229</w:t>
                  </w:r>
                </w:p>
              </w:tc>
              <w:tc>
                <w:tcPr>
                  <w:tcW w:w="1378" w:type="dxa"/>
                  <w:shd w:val="clear" w:color="auto" w:fill="auto"/>
                  <w:noWrap/>
                  <w:vAlign w:val="center"/>
                  <w:hideMark/>
                </w:tcPr>
                <w:p w14:paraId="71331A1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531</w:t>
                  </w:r>
                </w:p>
              </w:tc>
              <w:tc>
                <w:tcPr>
                  <w:tcW w:w="1406" w:type="dxa"/>
                  <w:shd w:val="clear" w:color="auto" w:fill="auto"/>
                  <w:noWrap/>
                  <w:vAlign w:val="center"/>
                  <w:hideMark/>
                </w:tcPr>
                <w:p w14:paraId="507D1AA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102</w:t>
                  </w:r>
                </w:p>
              </w:tc>
            </w:tr>
            <w:tr w:rsidR="00F8532F" w:rsidRPr="004177F2" w14:paraId="3535F150" w14:textId="77777777" w:rsidTr="00F8532F">
              <w:trPr>
                <w:trHeight w:val="262"/>
              </w:trPr>
              <w:tc>
                <w:tcPr>
                  <w:tcW w:w="1511" w:type="dxa"/>
                  <w:shd w:val="clear" w:color="auto" w:fill="auto"/>
                  <w:vAlign w:val="center"/>
                  <w:hideMark/>
                </w:tcPr>
                <w:p w14:paraId="10EC1915"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Москва району</w:t>
                  </w:r>
                </w:p>
              </w:tc>
              <w:tc>
                <w:tcPr>
                  <w:tcW w:w="734" w:type="dxa"/>
                  <w:shd w:val="clear" w:color="auto" w:fill="auto"/>
                  <w:vAlign w:val="center"/>
                  <w:hideMark/>
                </w:tcPr>
                <w:p w14:paraId="4C8B06AE"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3074</w:t>
                  </w:r>
                </w:p>
              </w:tc>
              <w:tc>
                <w:tcPr>
                  <w:tcW w:w="882" w:type="dxa"/>
                  <w:shd w:val="clear" w:color="000000" w:fill="FFFFFF"/>
                  <w:vAlign w:val="center"/>
                  <w:hideMark/>
                </w:tcPr>
                <w:p w14:paraId="0C8C2911"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375</w:t>
                  </w:r>
                </w:p>
              </w:tc>
              <w:tc>
                <w:tcPr>
                  <w:tcW w:w="1235" w:type="dxa"/>
                  <w:shd w:val="clear" w:color="auto" w:fill="auto"/>
                  <w:vAlign w:val="center"/>
                  <w:hideMark/>
                </w:tcPr>
                <w:p w14:paraId="78101B35"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1740</w:t>
                  </w:r>
                </w:p>
              </w:tc>
              <w:tc>
                <w:tcPr>
                  <w:tcW w:w="1378" w:type="dxa"/>
                  <w:shd w:val="clear" w:color="auto" w:fill="auto"/>
                  <w:noWrap/>
                  <w:vAlign w:val="center"/>
                  <w:hideMark/>
                </w:tcPr>
                <w:p w14:paraId="1CF0BCA3"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320</w:t>
                  </w:r>
                </w:p>
              </w:tc>
              <w:tc>
                <w:tcPr>
                  <w:tcW w:w="1406" w:type="dxa"/>
                  <w:shd w:val="clear" w:color="auto" w:fill="auto"/>
                  <w:noWrap/>
                  <w:vAlign w:val="center"/>
                  <w:hideMark/>
                </w:tcPr>
                <w:p w14:paraId="5A8180C5"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86</w:t>
                  </w:r>
                </w:p>
              </w:tc>
            </w:tr>
            <w:tr w:rsidR="00F8532F" w:rsidRPr="004177F2" w14:paraId="46EF098F" w14:textId="77777777" w:rsidTr="00F8532F">
              <w:trPr>
                <w:trHeight w:val="262"/>
              </w:trPr>
              <w:tc>
                <w:tcPr>
                  <w:tcW w:w="1511" w:type="dxa"/>
                  <w:shd w:val="clear" w:color="auto" w:fill="auto"/>
                  <w:vAlign w:val="center"/>
                  <w:hideMark/>
                </w:tcPr>
                <w:p w14:paraId="71776B8B"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Панфилов району</w:t>
                  </w:r>
                </w:p>
              </w:tc>
              <w:tc>
                <w:tcPr>
                  <w:tcW w:w="734" w:type="dxa"/>
                  <w:shd w:val="clear" w:color="auto" w:fill="auto"/>
                  <w:vAlign w:val="center"/>
                  <w:hideMark/>
                </w:tcPr>
                <w:p w14:paraId="0D659967"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2918</w:t>
                  </w:r>
                </w:p>
              </w:tc>
              <w:tc>
                <w:tcPr>
                  <w:tcW w:w="882" w:type="dxa"/>
                  <w:shd w:val="clear" w:color="000000" w:fill="FFFFFF"/>
                  <w:vAlign w:val="center"/>
                  <w:hideMark/>
                </w:tcPr>
                <w:p w14:paraId="0DBAB91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421</w:t>
                  </w:r>
                </w:p>
              </w:tc>
              <w:tc>
                <w:tcPr>
                  <w:tcW w:w="1235" w:type="dxa"/>
                  <w:shd w:val="clear" w:color="auto" w:fill="auto"/>
                  <w:vAlign w:val="center"/>
                  <w:hideMark/>
                </w:tcPr>
                <w:p w14:paraId="4F5B9BCB"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1638</w:t>
                  </w:r>
                </w:p>
              </w:tc>
              <w:tc>
                <w:tcPr>
                  <w:tcW w:w="1378" w:type="dxa"/>
                  <w:shd w:val="clear" w:color="auto" w:fill="auto"/>
                  <w:noWrap/>
                  <w:vAlign w:val="center"/>
                  <w:hideMark/>
                </w:tcPr>
                <w:p w14:paraId="08749EEE"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307</w:t>
                  </w:r>
                </w:p>
              </w:tc>
              <w:tc>
                <w:tcPr>
                  <w:tcW w:w="1406" w:type="dxa"/>
                  <w:shd w:val="clear" w:color="auto" w:fill="auto"/>
                  <w:noWrap/>
                  <w:vAlign w:val="center"/>
                  <w:hideMark/>
                </w:tcPr>
                <w:p w14:paraId="7D01BE50"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68</w:t>
                  </w:r>
                </w:p>
              </w:tc>
            </w:tr>
            <w:tr w:rsidR="00F8532F" w:rsidRPr="004177F2" w14:paraId="13133BE3" w14:textId="77777777" w:rsidTr="00F8532F">
              <w:trPr>
                <w:trHeight w:val="262"/>
              </w:trPr>
              <w:tc>
                <w:tcPr>
                  <w:tcW w:w="1511" w:type="dxa"/>
                  <w:shd w:val="clear" w:color="auto" w:fill="auto"/>
                  <w:vAlign w:val="center"/>
                  <w:hideMark/>
                </w:tcPr>
                <w:p w14:paraId="5B4E8E96"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Сокулук району</w:t>
                  </w:r>
                </w:p>
              </w:tc>
              <w:tc>
                <w:tcPr>
                  <w:tcW w:w="734" w:type="dxa"/>
                  <w:shd w:val="clear" w:color="auto" w:fill="auto"/>
                  <w:vAlign w:val="center"/>
                  <w:hideMark/>
                </w:tcPr>
                <w:p w14:paraId="6FC0EFF3"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3230</w:t>
                  </w:r>
                </w:p>
              </w:tc>
              <w:tc>
                <w:tcPr>
                  <w:tcW w:w="882" w:type="dxa"/>
                  <w:shd w:val="clear" w:color="000000" w:fill="FFFFFF"/>
                  <w:vAlign w:val="center"/>
                  <w:hideMark/>
                </w:tcPr>
                <w:p w14:paraId="57C226DA"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393</w:t>
                  </w:r>
                </w:p>
              </w:tc>
              <w:tc>
                <w:tcPr>
                  <w:tcW w:w="1235" w:type="dxa"/>
                  <w:shd w:val="clear" w:color="auto" w:fill="auto"/>
                  <w:vAlign w:val="center"/>
                  <w:hideMark/>
                </w:tcPr>
                <w:p w14:paraId="4E59507C"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1664</w:t>
                  </w:r>
                </w:p>
              </w:tc>
              <w:tc>
                <w:tcPr>
                  <w:tcW w:w="1378" w:type="dxa"/>
                  <w:shd w:val="clear" w:color="auto" w:fill="auto"/>
                  <w:noWrap/>
                  <w:vAlign w:val="center"/>
                  <w:hideMark/>
                </w:tcPr>
                <w:p w14:paraId="53719656"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474</w:t>
                  </w:r>
                </w:p>
              </w:tc>
              <w:tc>
                <w:tcPr>
                  <w:tcW w:w="1406" w:type="dxa"/>
                  <w:shd w:val="clear" w:color="auto" w:fill="auto"/>
                  <w:noWrap/>
                  <w:vAlign w:val="center"/>
                  <w:hideMark/>
                </w:tcPr>
                <w:p w14:paraId="47A153A8"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95</w:t>
                  </w:r>
                </w:p>
              </w:tc>
            </w:tr>
            <w:tr w:rsidR="00F8532F" w:rsidRPr="004177F2" w14:paraId="509E1252" w14:textId="77777777" w:rsidTr="00F8532F">
              <w:trPr>
                <w:trHeight w:val="262"/>
              </w:trPr>
              <w:tc>
                <w:tcPr>
                  <w:tcW w:w="1511" w:type="dxa"/>
                  <w:shd w:val="clear" w:color="auto" w:fill="auto"/>
                  <w:vAlign w:val="center"/>
                  <w:hideMark/>
                </w:tcPr>
                <w:p w14:paraId="63ED1D7F" w14:textId="77777777" w:rsidR="004177F2" w:rsidRPr="004177F2" w:rsidRDefault="004177F2" w:rsidP="004177F2">
                  <w:pPr>
                    <w:spacing w:after="0" w:line="240" w:lineRule="auto"/>
                    <w:rPr>
                      <w:rFonts w:eastAsia="Times New Roman"/>
                      <w:b/>
                      <w:bCs/>
                      <w:color w:val="000000"/>
                      <w:kern w:val="0"/>
                      <w:sz w:val="24"/>
                      <w:szCs w:val="24"/>
                      <w:lang w:eastAsia="ru-RU"/>
                      <w14:ligatures w14:val="none"/>
                    </w:rPr>
                  </w:pPr>
                  <w:r w:rsidRPr="004177F2">
                    <w:rPr>
                      <w:rFonts w:eastAsia="Times New Roman"/>
                      <w:b/>
                      <w:bCs/>
                      <w:color w:val="000000"/>
                      <w:kern w:val="0"/>
                      <w:sz w:val="24"/>
                      <w:szCs w:val="24"/>
                      <w:lang w:eastAsia="ru-RU"/>
                      <w14:ligatures w14:val="none"/>
                    </w:rPr>
                    <w:t>Чүй району</w:t>
                  </w:r>
                </w:p>
              </w:tc>
              <w:tc>
                <w:tcPr>
                  <w:tcW w:w="734" w:type="dxa"/>
                  <w:shd w:val="clear" w:color="auto" w:fill="auto"/>
                  <w:vAlign w:val="center"/>
                  <w:hideMark/>
                </w:tcPr>
                <w:p w14:paraId="1A918D85" w14:textId="77777777" w:rsidR="004177F2" w:rsidRPr="004177F2" w:rsidRDefault="004177F2" w:rsidP="004177F2">
                  <w:pPr>
                    <w:spacing w:after="0" w:line="240" w:lineRule="auto"/>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2814</w:t>
                  </w:r>
                </w:p>
              </w:tc>
              <w:tc>
                <w:tcPr>
                  <w:tcW w:w="882" w:type="dxa"/>
                  <w:shd w:val="clear" w:color="000000" w:fill="FFFFFF"/>
                  <w:vAlign w:val="center"/>
                  <w:hideMark/>
                </w:tcPr>
                <w:p w14:paraId="5CEEEEDF"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576</w:t>
                  </w:r>
                </w:p>
              </w:tc>
              <w:tc>
                <w:tcPr>
                  <w:tcW w:w="1235" w:type="dxa"/>
                  <w:shd w:val="clear" w:color="auto" w:fill="auto"/>
                  <w:vAlign w:val="center"/>
                  <w:hideMark/>
                </w:tcPr>
                <w:p w14:paraId="554ECCC2"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1561</w:t>
                  </w:r>
                </w:p>
              </w:tc>
              <w:tc>
                <w:tcPr>
                  <w:tcW w:w="1378" w:type="dxa"/>
                  <w:shd w:val="clear" w:color="auto" w:fill="auto"/>
                  <w:noWrap/>
                  <w:vAlign w:val="center"/>
                  <w:hideMark/>
                </w:tcPr>
                <w:p w14:paraId="4B120FF5"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480</w:t>
                  </w:r>
                </w:p>
              </w:tc>
              <w:tc>
                <w:tcPr>
                  <w:tcW w:w="1406" w:type="dxa"/>
                  <w:shd w:val="clear" w:color="auto" w:fill="auto"/>
                  <w:noWrap/>
                  <w:vAlign w:val="center"/>
                  <w:hideMark/>
                </w:tcPr>
                <w:p w14:paraId="0EFB0FE9" w14:textId="77777777" w:rsidR="004177F2" w:rsidRPr="004177F2" w:rsidRDefault="004177F2" w:rsidP="004177F2">
                  <w:pPr>
                    <w:spacing w:after="0" w:line="240" w:lineRule="auto"/>
                    <w:jc w:val="center"/>
                    <w:rPr>
                      <w:rFonts w:eastAsia="Times New Roman"/>
                      <w:color w:val="000000"/>
                      <w:kern w:val="0"/>
                      <w:sz w:val="24"/>
                      <w:szCs w:val="24"/>
                      <w:lang w:eastAsia="ru-RU"/>
                      <w14:ligatures w14:val="none"/>
                    </w:rPr>
                  </w:pPr>
                  <w:r w:rsidRPr="004177F2">
                    <w:rPr>
                      <w:rFonts w:eastAsia="Times New Roman"/>
                      <w:color w:val="000000"/>
                      <w:kern w:val="0"/>
                      <w:sz w:val="24"/>
                      <w:szCs w:val="24"/>
                      <w:lang w:eastAsia="ru-RU"/>
                      <w14:ligatures w14:val="none"/>
                    </w:rPr>
                    <w:t>102</w:t>
                  </w:r>
                </w:p>
              </w:tc>
            </w:tr>
          </w:tbl>
          <w:p w14:paraId="5B31A1DD" w14:textId="77777777" w:rsidR="004177F2" w:rsidRPr="004177F2" w:rsidRDefault="004177F2" w:rsidP="004177F2">
            <w:pPr>
              <w:ind w:firstLine="709"/>
              <w:jc w:val="both"/>
              <w:rPr>
                <w:rFonts w:eastAsia="Times New Roman"/>
                <w:kern w:val="0"/>
                <w:sz w:val="24"/>
                <w:szCs w:val="24"/>
                <w:lang w:val="ky-KG" w:eastAsia="ru-RU"/>
                <w14:ligatures w14:val="none"/>
              </w:rPr>
            </w:pPr>
            <w:r w:rsidRPr="004177F2">
              <w:rPr>
                <w:rFonts w:eastAsia="Times New Roman"/>
                <w:kern w:val="0"/>
                <w:sz w:val="24"/>
                <w:szCs w:val="24"/>
                <w:lang w:val="ky-KG" w:eastAsia="ru-RU"/>
                <w14:ligatures w14:val="none"/>
              </w:rPr>
              <w:t xml:space="preserve">3. Шаардын же калктуу конуштун аймагында жайгашкан айыл чарба жерлерине таандык болгон жер участогунун бир чарчы метринин базалык салыктык наркы, ушул берененин 2-бөлүгүндө каралган, мындай шаар же калктуу конуш жайгашкан административдик район үчүн колдонулуучу базалык салык нарктын өлчөмүндө аныкталат. </w:t>
            </w:r>
          </w:p>
          <w:p w14:paraId="1A1B7F78" w14:textId="77777777" w:rsidR="004177F2" w:rsidRPr="004177F2" w:rsidRDefault="004177F2" w:rsidP="004177F2">
            <w:pPr>
              <w:ind w:firstLine="709"/>
              <w:jc w:val="both"/>
              <w:rPr>
                <w:rFonts w:eastAsia="Times New Roman"/>
                <w:kern w:val="0"/>
                <w:sz w:val="24"/>
                <w:szCs w:val="24"/>
                <w:lang w:val="ky-KG" w:eastAsia="ru-RU"/>
                <w14:ligatures w14:val="none"/>
              </w:rPr>
            </w:pPr>
            <w:r w:rsidRPr="004177F2">
              <w:rPr>
                <w:rFonts w:eastAsia="Times New Roman"/>
                <w:kern w:val="0"/>
                <w:sz w:val="24"/>
                <w:szCs w:val="24"/>
                <w:lang w:val="ky-KG" w:eastAsia="ru-RU"/>
                <w14:ligatures w14:val="none"/>
              </w:rPr>
              <w:t>4. Көлмөнүн бир чарчы метринин базалык салыктык наркы көлмө жайгашкан административдик райондун сугат айдоо жери үчүн ушул берененин 2-бөлүгүндө каралган базалык салыктык нарктын өлчөмүндө аныкталат.</w:t>
            </w:r>
          </w:p>
          <w:p w14:paraId="2BF5CC74" w14:textId="77777777" w:rsidR="004177F2" w:rsidRPr="004177F2" w:rsidRDefault="004177F2" w:rsidP="004177F2">
            <w:pPr>
              <w:ind w:firstLine="709"/>
              <w:jc w:val="both"/>
              <w:rPr>
                <w:rFonts w:eastAsia="Times New Roman"/>
                <w:kern w:val="0"/>
                <w:sz w:val="24"/>
                <w:szCs w:val="24"/>
                <w:lang w:val="ky-KG" w:eastAsia="ru-RU"/>
                <w14:ligatures w14:val="none"/>
              </w:rPr>
            </w:pPr>
            <w:r w:rsidRPr="004177F2">
              <w:rPr>
                <w:rFonts w:eastAsia="Times New Roman"/>
                <w:kern w:val="0"/>
                <w:sz w:val="24"/>
                <w:szCs w:val="24"/>
                <w:lang w:val="ky-KG" w:eastAsia="ru-RU"/>
                <w14:ligatures w14:val="none"/>
              </w:rPr>
              <w:t>5. Насостук станциялар менен сугарылуучу жер участогунун бир чарчы метринин базалык салыктык наркы ушул берененин 2-бөлүгүндө каралган, тийиштүү административдик райондун кайрак айдоо жерлери үчүн базалык салыктык наркынын өлчөмүндө белгиленет.</w:t>
            </w:r>
          </w:p>
          <w:p w14:paraId="0FB137EA" w14:textId="77777777" w:rsidR="004177F2" w:rsidRPr="004177F2" w:rsidRDefault="004177F2" w:rsidP="004177F2">
            <w:pPr>
              <w:pStyle w:val="tkTekst"/>
              <w:spacing w:after="0" w:line="240" w:lineRule="auto"/>
              <w:ind w:firstLine="709"/>
              <w:rPr>
                <w:rFonts w:ascii="Times New Roman" w:hAnsi="Times New Roman" w:cs="Times New Roman"/>
                <w:sz w:val="24"/>
                <w:szCs w:val="24"/>
                <w:lang w:val="ky-KG"/>
              </w:rPr>
            </w:pPr>
            <w:r w:rsidRPr="004177F2">
              <w:rPr>
                <w:rFonts w:ascii="Times New Roman" w:hAnsi="Times New Roman" w:cs="Times New Roman"/>
                <w:sz w:val="24"/>
                <w:szCs w:val="24"/>
                <w:lang w:val="ky-KG"/>
              </w:rPr>
              <w:t>6. Бийик тоолуу жана алыскы калктуу конуштарга киргизилген айыл чарба жерлерин пайдалангандык үчүн жер салыгын төлөөдө ошол район үчүн жер салыгынын базалык ставкасынын 50 пайыз өлчөмдө жеңилдик белгиленет.</w:t>
            </w:r>
          </w:p>
          <w:p w14:paraId="1CBAC136" w14:textId="77777777" w:rsidR="004177F2" w:rsidRPr="004177F2" w:rsidRDefault="004177F2" w:rsidP="004177F2">
            <w:pPr>
              <w:ind w:firstLine="709"/>
              <w:jc w:val="both"/>
              <w:rPr>
                <w:rFonts w:eastAsia="Times New Roman"/>
                <w:kern w:val="0"/>
                <w:sz w:val="24"/>
                <w:szCs w:val="24"/>
                <w:lang w:val="ky-KG" w:eastAsia="ru-RU"/>
                <w14:ligatures w14:val="none"/>
              </w:rPr>
            </w:pPr>
            <w:r w:rsidRPr="004177F2">
              <w:rPr>
                <w:rFonts w:eastAsia="Times New Roman"/>
                <w:kern w:val="0"/>
                <w:sz w:val="24"/>
                <w:szCs w:val="24"/>
                <w:lang w:val="ky-KG" w:eastAsia="ru-RU"/>
                <w14:ligatures w14:val="none"/>
              </w:rPr>
              <w:t>7. Айыл чарба максаттары үчүн ижарага берилген токой фондунун жер участогунун бир чарчы метринин базалык салыктык наркы ушул берененин 2-бөлүгүндө белгиленген тиешелүү административдик райондун айыл чарба жерлеринин бир чарчы метринин базалык салыктык наркына теңдештирилет.</w:t>
            </w:r>
          </w:p>
          <w:p w14:paraId="4392E6BF" w14:textId="77777777" w:rsidR="004177F2" w:rsidRPr="004177F2" w:rsidRDefault="004177F2" w:rsidP="004177F2">
            <w:pPr>
              <w:ind w:firstLine="709"/>
              <w:jc w:val="both"/>
              <w:rPr>
                <w:rFonts w:eastAsia="Times New Roman"/>
                <w:kern w:val="0"/>
                <w:sz w:val="24"/>
                <w:szCs w:val="24"/>
                <w:lang w:val="ky-KG" w:eastAsia="ru-RU"/>
                <w14:ligatures w14:val="none"/>
              </w:rPr>
            </w:pPr>
            <w:r w:rsidRPr="004177F2">
              <w:rPr>
                <w:rFonts w:eastAsia="Times New Roman"/>
                <w:kern w:val="0"/>
                <w:sz w:val="24"/>
                <w:szCs w:val="24"/>
                <w:lang w:val="ky-KG" w:eastAsia="ru-RU"/>
                <w14:ligatures w14:val="none"/>
              </w:rPr>
              <w:lastRenderedPageBreak/>
              <w:t>Ушул бөлүктүн максатында токой фондунун жерлеринин категориялары тиешелүү түрдө айыл чарба жерлеринин төмөнкү категорияларына теңдештирилет:</w:t>
            </w:r>
          </w:p>
          <w:tbl>
            <w:tblPr>
              <w:tblW w:w="5000" w:type="pct"/>
              <w:tblCellMar>
                <w:left w:w="0" w:type="dxa"/>
                <w:right w:w="0" w:type="dxa"/>
              </w:tblCellMar>
              <w:tblLook w:val="04A0" w:firstRow="1" w:lastRow="0" w:firstColumn="1" w:lastColumn="0" w:noHBand="0" w:noVBand="1"/>
            </w:tblPr>
            <w:tblGrid>
              <w:gridCol w:w="1725"/>
              <w:gridCol w:w="5411"/>
            </w:tblGrid>
            <w:tr w:rsidR="004177F2" w:rsidRPr="004177F2" w14:paraId="1DC8E07F" w14:textId="77777777" w:rsidTr="00111034">
              <w:tc>
                <w:tcPr>
                  <w:tcW w:w="1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AAF4B7"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Айыл чарба жерлери</w:t>
                  </w:r>
                </w:p>
              </w:tc>
              <w:tc>
                <w:tcPr>
                  <w:tcW w:w="3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7B0DB0" w14:textId="77777777" w:rsidR="004177F2" w:rsidRPr="004177F2" w:rsidRDefault="004177F2" w:rsidP="004177F2">
                  <w:pPr>
                    <w:spacing w:after="0" w:line="240" w:lineRule="auto"/>
                    <w:jc w:val="center"/>
                    <w:rPr>
                      <w:rFonts w:eastAsia="Times New Roman"/>
                      <w:kern w:val="0"/>
                      <w:sz w:val="24"/>
                      <w:szCs w:val="24"/>
                      <w:lang w:eastAsia="ru-RU"/>
                      <w14:ligatures w14:val="none"/>
                    </w:rPr>
                  </w:pPr>
                  <w:r w:rsidRPr="004177F2">
                    <w:rPr>
                      <w:rFonts w:eastAsia="Times New Roman"/>
                      <w:b/>
                      <w:bCs/>
                      <w:kern w:val="0"/>
                      <w:sz w:val="24"/>
                      <w:szCs w:val="24"/>
                      <w:lang w:val="ky-KG" w:eastAsia="ru-RU"/>
                      <w14:ligatures w14:val="none"/>
                    </w:rPr>
                    <w:t>Токой фондунун жерлери</w:t>
                  </w:r>
                </w:p>
              </w:tc>
            </w:tr>
            <w:tr w:rsidR="004177F2" w:rsidRPr="004177F2" w14:paraId="320E0003" w14:textId="77777777" w:rsidTr="00111034">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92D85"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 xml:space="preserve">Айдоо сугат жерлери </w:t>
                  </w:r>
                </w:p>
              </w:tc>
              <w:tc>
                <w:tcPr>
                  <w:tcW w:w="3791" w:type="pct"/>
                  <w:tcBorders>
                    <w:top w:val="nil"/>
                    <w:left w:val="nil"/>
                    <w:bottom w:val="single" w:sz="8" w:space="0" w:color="auto"/>
                    <w:right w:val="single" w:sz="8" w:space="0" w:color="auto"/>
                  </w:tcBorders>
                  <w:tcMar>
                    <w:top w:w="0" w:type="dxa"/>
                    <w:left w:w="108" w:type="dxa"/>
                    <w:bottom w:w="0" w:type="dxa"/>
                    <w:right w:w="108" w:type="dxa"/>
                  </w:tcMar>
                  <w:hideMark/>
                </w:tcPr>
                <w:p w14:paraId="7E3428CB"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 xml:space="preserve">Плантациялар, питомниктер </w:t>
                  </w:r>
                </w:p>
              </w:tc>
            </w:tr>
            <w:tr w:rsidR="004177F2" w:rsidRPr="004177F2" w14:paraId="3F5047FE" w14:textId="77777777" w:rsidTr="00111034">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34E20"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Кайрак айдоо жерлери</w:t>
                  </w:r>
                </w:p>
              </w:tc>
              <w:tc>
                <w:tcPr>
                  <w:tcW w:w="3791" w:type="pct"/>
                  <w:tcBorders>
                    <w:top w:val="nil"/>
                    <w:left w:val="nil"/>
                    <w:bottom w:val="single" w:sz="8" w:space="0" w:color="auto"/>
                    <w:right w:val="single" w:sz="8" w:space="0" w:color="auto"/>
                  </w:tcBorders>
                  <w:tcMar>
                    <w:top w:w="0" w:type="dxa"/>
                    <w:left w:w="108" w:type="dxa"/>
                    <w:bottom w:w="0" w:type="dxa"/>
                    <w:right w:w="108" w:type="dxa"/>
                  </w:tcMar>
                  <w:hideMark/>
                </w:tcPr>
                <w:p w14:paraId="0B791611"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Жыштыкты түзбөгөн токой жерлер, кыюу жерлери, өрт алган жерлер, сейрек дарактуу жерлер, ачык жер аянтчалары, ээн жерлер</w:t>
                  </w:r>
                </w:p>
              </w:tc>
            </w:tr>
            <w:tr w:rsidR="004177F2" w:rsidRPr="004177F2" w14:paraId="2EB123D8" w14:textId="77777777" w:rsidTr="00111034">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6AF7F"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Көп жылдык өсүмдүктөр</w:t>
                  </w:r>
                </w:p>
              </w:tc>
              <w:tc>
                <w:tcPr>
                  <w:tcW w:w="3791" w:type="pct"/>
                  <w:tcBorders>
                    <w:top w:val="nil"/>
                    <w:left w:val="nil"/>
                    <w:bottom w:val="single" w:sz="8" w:space="0" w:color="auto"/>
                    <w:right w:val="single" w:sz="8" w:space="0" w:color="auto"/>
                  </w:tcBorders>
                  <w:tcMar>
                    <w:top w:w="0" w:type="dxa"/>
                    <w:left w:w="108" w:type="dxa"/>
                    <w:bottom w:w="0" w:type="dxa"/>
                    <w:right w:w="108" w:type="dxa"/>
                  </w:tcMar>
                  <w:hideMark/>
                </w:tcPr>
                <w:p w14:paraId="7DE754E7"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Токой өсүмдүктөрү каптаган жерлер</w:t>
                  </w:r>
                </w:p>
              </w:tc>
            </w:tr>
            <w:tr w:rsidR="004177F2" w:rsidRPr="004177F2" w14:paraId="5E4026A6" w14:textId="77777777" w:rsidTr="00111034">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8EE1C"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Чабындылар</w:t>
                  </w:r>
                </w:p>
              </w:tc>
              <w:tc>
                <w:tcPr>
                  <w:tcW w:w="3791" w:type="pct"/>
                  <w:tcBorders>
                    <w:top w:val="nil"/>
                    <w:left w:val="nil"/>
                    <w:bottom w:val="single" w:sz="8" w:space="0" w:color="auto"/>
                    <w:right w:val="single" w:sz="8" w:space="0" w:color="auto"/>
                  </w:tcBorders>
                  <w:tcMar>
                    <w:top w:w="0" w:type="dxa"/>
                    <w:left w:w="108" w:type="dxa"/>
                    <w:bottom w:w="0" w:type="dxa"/>
                    <w:right w:w="108" w:type="dxa"/>
                  </w:tcMar>
                  <w:hideMark/>
                </w:tcPr>
                <w:p w14:paraId="3D937D71" w14:textId="77777777" w:rsidR="004177F2" w:rsidRPr="004177F2" w:rsidRDefault="004177F2" w:rsidP="004177F2">
                  <w:pPr>
                    <w:spacing w:after="0" w:line="240" w:lineRule="auto"/>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 xml:space="preserve">Токой эмес жерлер </w:t>
                  </w:r>
                </w:p>
              </w:tc>
            </w:tr>
          </w:tbl>
          <w:p w14:paraId="5E179CE6" w14:textId="77777777" w:rsidR="004177F2" w:rsidRPr="004177F2" w:rsidRDefault="004177F2" w:rsidP="004177F2">
            <w:pPr>
              <w:ind w:firstLine="709"/>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8. Учурдагы салыктык мезгилде айыл чарба жерлерине таандык болгон жер участогуна мүлк салыгын эсептөө үчүн колдонулган инфляциянын коэффициенти Kи ушул Кодекс күчүнө кирген салыктык мезгилден баштап мурунку салык мезгилдери үчүн инфляциянын коэффициенттеринин көбөйтүндүсү катары аныкталат.</w:t>
            </w:r>
          </w:p>
          <w:p w14:paraId="4AEB014A" w14:textId="77777777" w:rsidR="004177F2" w:rsidRPr="004177F2" w:rsidRDefault="004177F2" w:rsidP="004177F2">
            <w:pPr>
              <w:ind w:firstLine="709"/>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Учурдагы салыктык мезгилде колдонулган инфляциянын коэффициенти ыйгарым укуктуу салык органы тарабынан улуттук статистиканын расмий маалыматтарынын негизинде өткөн салык мезгилинин 1-октябрынан кечиктирилбестен бекитилет.</w:t>
            </w:r>
          </w:p>
          <w:p w14:paraId="349D56A4" w14:textId="77777777" w:rsidR="004177F2" w:rsidRPr="004177F2" w:rsidRDefault="004177F2" w:rsidP="004177F2">
            <w:pPr>
              <w:ind w:firstLine="709"/>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9. Учурдагы салыктык мезгилге инфляциянын коэффициенти белгиленбеген учурларда, ал мурунку салыктык мезгилде колдонулган коэффициентке барабар болуп кабыл алынат.</w:t>
            </w:r>
          </w:p>
          <w:p w14:paraId="1311947E" w14:textId="77777777" w:rsidR="004177F2" w:rsidRPr="004177F2" w:rsidRDefault="004177F2" w:rsidP="004177F2">
            <w:pPr>
              <w:ind w:firstLine="709"/>
              <w:jc w:val="both"/>
              <w:rPr>
                <w:rFonts w:eastAsia="Times New Roman"/>
                <w:kern w:val="0"/>
                <w:sz w:val="24"/>
                <w:szCs w:val="24"/>
                <w:lang w:eastAsia="ru-RU"/>
                <w14:ligatures w14:val="none"/>
              </w:rPr>
            </w:pPr>
            <w:r w:rsidRPr="004177F2">
              <w:rPr>
                <w:rFonts w:eastAsia="Times New Roman"/>
                <w:kern w:val="0"/>
                <w:sz w:val="24"/>
                <w:szCs w:val="24"/>
                <w:lang w:val="ky-KG" w:eastAsia="ru-RU"/>
                <w14:ligatures w14:val="none"/>
              </w:rPr>
              <w:t>10. Айыл чарба жерлерине таандык болгон жер участогуна же анын бөлүгүнө мүлк салыгынын суммасы ушул Кодекстин 380-беренесинде каралган формула боюнча аныкталат.</w:t>
            </w:r>
            <w:r w:rsidRPr="004177F2">
              <w:rPr>
                <w:rFonts w:eastAsia="Times New Roman"/>
                <w:kern w:val="0"/>
                <w:sz w:val="24"/>
                <w:szCs w:val="24"/>
                <w:lang w:eastAsia="ru-RU"/>
                <w14:ligatures w14:val="none"/>
              </w:rPr>
              <w:t>».</w:t>
            </w:r>
          </w:p>
          <w:p w14:paraId="5E1DEA11" w14:textId="0563D88B" w:rsidR="004177F2" w:rsidRPr="004177F2" w:rsidRDefault="004177F2" w:rsidP="004177F2">
            <w:pPr>
              <w:rPr>
                <w:sz w:val="24"/>
                <w:szCs w:val="24"/>
              </w:rPr>
            </w:pPr>
          </w:p>
        </w:tc>
      </w:tr>
    </w:tbl>
    <w:p w14:paraId="51AF2ACB" w14:textId="77777777" w:rsidR="004177F2" w:rsidRPr="004177F2" w:rsidRDefault="004177F2" w:rsidP="004177F2">
      <w:pPr>
        <w:spacing w:after="0" w:line="240" w:lineRule="auto"/>
        <w:rPr>
          <w:sz w:val="24"/>
          <w:szCs w:val="24"/>
        </w:rPr>
      </w:pPr>
    </w:p>
    <w:sectPr w:rsidR="004177F2" w:rsidRPr="004177F2" w:rsidSect="00F8532F">
      <w:pgSz w:w="16838" w:h="11906" w:orient="landscape"/>
      <w:pgMar w:top="993"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85"/>
    <w:rsid w:val="004177F2"/>
    <w:rsid w:val="005C466A"/>
    <w:rsid w:val="009749B1"/>
    <w:rsid w:val="009C6485"/>
    <w:rsid w:val="00F8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588F"/>
  <w15:chartTrackingRefBased/>
  <w15:docId w15:val="{FA3DD01D-4A93-48B1-8909-CF797C58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Zagolovok5">
    <w:name w:val="_Заголовок Статья (tkZagolovok5)"/>
    <w:basedOn w:val="a"/>
    <w:rsid w:val="004177F2"/>
    <w:pPr>
      <w:spacing w:before="200" w:after="60" w:line="276" w:lineRule="auto"/>
      <w:ind w:firstLine="567"/>
    </w:pPr>
    <w:rPr>
      <w:rFonts w:ascii="Arial" w:eastAsia="Times New Roman" w:hAnsi="Arial" w:cs="Arial"/>
      <w:b/>
      <w:bCs/>
      <w:kern w:val="0"/>
      <w:sz w:val="20"/>
      <w:szCs w:val="20"/>
      <w:lang w:eastAsia="ru-RU"/>
      <w14:ligatures w14:val="none"/>
    </w:rPr>
  </w:style>
  <w:style w:type="paragraph" w:customStyle="1" w:styleId="tkTekst">
    <w:name w:val="_Текст обычный (tkTekst)"/>
    <w:basedOn w:val="a"/>
    <w:rsid w:val="004177F2"/>
    <w:pPr>
      <w:spacing w:after="60" w:line="276" w:lineRule="auto"/>
      <w:ind w:firstLine="567"/>
      <w:jc w:val="both"/>
    </w:pPr>
    <w:rPr>
      <w:rFonts w:ascii="Arial" w:eastAsia="Times New Roman" w:hAnsi="Arial" w:cs="Arial"/>
      <w:kern w:val="0"/>
      <w:sz w:val="20"/>
      <w:szCs w:val="20"/>
      <w:lang w:eastAsia="ru-RU"/>
      <w14:ligatures w14:val="none"/>
    </w:rPr>
  </w:style>
  <w:style w:type="paragraph" w:customStyle="1" w:styleId="tkTablica">
    <w:name w:val="_Текст таблицы (tkTablica)"/>
    <w:basedOn w:val="a"/>
    <w:rsid w:val="004177F2"/>
    <w:pPr>
      <w:spacing w:after="60" w:line="276" w:lineRule="auto"/>
    </w:pPr>
    <w:rPr>
      <w:rFonts w:ascii="Arial" w:eastAsia="Times New Roman" w:hAnsi="Arial" w:cs="Arial"/>
      <w:kern w:val="0"/>
      <w:sz w:val="20"/>
      <w:szCs w:val="20"/>
      <w:lang w:eastAsia="ru-RU"/>
      <w14:ligatures w14:val="none"/>
    </w:rPr>
  </w:style>
  <w:style w:type="paragraph" w:customStyle="1" w:styleId="tsSystem">
    <w:name w:val="__Служебный (tsSystem)"/>
    <w:basedOn w:val="a"/>
    <w:rsid w:val="004177F2"/>
    <w:pPr>
      <w:shd w:val="clear" w:color="auto" w:fill="FFC000"/>
      <w:spacing w:before="120" w:after="120" w:line="276" w:lineRule="auto"/>
    </w:pPr>
    <w:rPr>
      <w:rFonts w:ascii="Arial" w:eastAsia="Times New Roman" w:hAnsi="Arial" w:cs="Arial"/>
      <w:vanish/>
      <w:color w:val="404040"/>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2023-05-22T10:30:00Z</cp:lastPrinted>
  <dcterms:created xsi:type="dcterms:W3CDTF">2023-05-22T08:42:00Z</dcterms:created>
  <dcterms:modified xsi:type="dcterms:W3CDTF">2023-05-22T10:52:00Z</dcterms:modified>
</cp:coreProperties>
</file>